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905A1" w14:textId="77777777" w:rsidR="00082D88" w:rsidRDefault="00082D88">
      <w:pPr>
        <w:jc w:val="center"/>
        <w:rPr>
          <w:b/>
          <w:sz w:val="32"/>
        </w:rPr>
      </w:pPr>
    </w:p>
    <w:p w14:paraId="150D8D9F" w14:textId="0B213C0A" w:rsidR="00D8323E" w:rsidRDefault="0013177A">
      <w:pPr>
        <w:jc w:val="center"/>
      </w:pPr>
      <w:r>
        <w:rPr>
          <w:b/>
          <w:sz w:val="32"/>
        </w:rPr>
        <w:t>RELAZIONE SULLA GESTIONE DEI RECLAMI 2025</w:t>
      </w:r>
    </w:p>
    <w:p w14:paraId="7BE547A5" w14:textId="5BD04713" w:rsidR="00D8323E" w:rsidRDefault="414E2400" w:rsidP="00EB7D04">
      <w:pPr>
        <w:jc w:val="both"/>
      </w:pPr>
      <w:r w:rsidRPr="414E2400">
        <w:rPr>
          <w:lang w:val="it-IT"/>
        </w:rPr>
        <w:t>In conformità al punto 3 della Sezione XI delle "Disposizioni sulla trasparenza delle operazioni e dei servizi bancari e finanziari – correttezza delle relazioni tra intermediari e clienti" della Banca d'Italia del 29</w:t>
      </w:r>
      <w:r w:rsidR="00082D88">
        <w:rPr>
          <w:lang w:val="it-IT"/>
        </w:rPr>
        <w:t>/</w:t>
      </w:r>
      <w:r w:rsidRPr="414E2400">
        <w:rPr>
          <w:lang w:val="it-IT"/>
        </w:rPr>
        <w:t>07</w:t>
      </w:r>
      <w:r w:rsidR="00082D88">
        <w:rPr>
          <w:lang w:val="it-IT"/>
        </w:rPr>
        <w:t>/</w:t>
      </w:r>
      <w:r w:rsidRPr="414E2400">
        <w:rPr>
          <w:lang w:val="it-IT"/>
        </w:rPr>
        <w:t>2009, l'Ufficio Reclami della banca redige e pubblica annualmente la relazione sulla gestione dei reclami.</w:t>
      </w:r>
      <w:r w:rsidR="00EB7D04">
        <w:rPr>
          <w:lang w:val="it-IT"/>
        </w:rPr>
        <w:tab/>
      </w:r>
      <w:r w:rsidR="0013177A">
        <w:br/>
      </w:r>
      <w:r w:rsidR="0013177A">
        <w:br/>
      </w:r>
      <w:r w:rsidRPr="414E2400">
        <w:rPr>
          <w:lang w:val="it-IT"/>
        </w:rPr>
        <w:t xml:space="preserve">Di seguito è riportato un riepilogo dei reclami pervenuti alla </w:t>
      </w:r>
      <w:r w:rsidR="00082D88">
        <w:rPr>
          <w:lang w:val="it-IT"/>
        </w:rPr>
        <w:t>Cassa Raiffeisen Tures-Aurina Soc. Coop.</w:t>
      </w:r>
      <w:r w:rsidRPr="414E2400">
        <w:rPr>
          <w:lang w:val="it-IT"/>
        </w:rPr>
        <w:t xml:space="preserve"> nell'anno 2025.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904"/>
        <w:gridCol w:w="1726"/>
      </w:tblGrid>
      <w:tr w:rsidR="00D8323E" w14:paraId="3E86864D" w14:textId="77777777" w:rsidTr="00082D88">
        <w:tc>
          <w:tcPr>
            <w:tcW w:w="6912" w:type="dxa"/>
          </w:tcPr>
          <w:p w14:paraId="5576324B" w14:textId="30EF45B6" w:rsidR="00D8323E" w:rsidRDefault="00082D88" w:rsidP="00082D88">
            <w:r w:rsidRPr="00082D88">
              <w:rPr>
                <w:b/>
                <w:bCs/>
                <w:lang w:val="it-IT"/>
              </w:rPr>
              <w:t>Periodo di riferimento 2025</w:t>
            </w:r>
          </w:p>
        </w:tc>
        <w:tc>
          <w:tcPr>
            <w:tcW w:w="1728" w:type="dxa"/>
          </w:tcPr>
          <w:p w14:paraId="4B584315" w14:textId="4C559AD2" w:rsidR="00D8323E" w:rsidRDefault="00D8323E"/>
        </w:tc>
      </w:tr>
      <w:tr w:rsidR="00082D88" w14:paraId="7EBA738B" w14:textId="77777777" w:rsidTr="00082D88">
        <w:tc>
          <w:tcPr>
            <w:tcW w:w="6912" w:type="dxa"/>
          </w:tcPr>
          <w:p w14:paraId="1380B5EC" w14:textId="1F4F1D3A" w:rsidR="00082D88" w:rsidRPr="00082D88" w:rsidRDefault="00082D88">
            <w:pPr>
              <w:rPr>
                <w:lang w:val="it-IT"/>
              </w:rPr>
            </w:pPr>
            <w:r w:rsidRPr="00082D88">
              <w:rPr>
                <w:lang w:val="it-IT"/>
              </w:rPr>
              <w:t>Numero totale dei reclami pervenuti nel periodo di riferimento</w:t>
            </w:r>
          </w:p>
        </w:tc>
        <w:tc>
          <w:tcPr>
            <w:tcW w:w="1728" w:type="dxa"/>
          </w:tcPr>
          <w:p w14:paraId="4BCFD20F" w14:textId="76D45F36" w:rsidR="00082D88" w:rsidRDefault="00082D88">
            <w:r>
              <w:t>0</w:t>
            </w:r>
          </w:p>
        </w:tc>
      </w:tr>
      <w:tr w:rsidR="00D8323E" w14:paraId="6E811656" w14:textId="77777777" w:rsidTr="00082D88">
        <w:tc>
          <w:tcPr>
            <w:tcW w:w="6912" w:type="dxa"/>
          </w:tcPr>
          <w:p w14:paraId="167D459B" w14:textId="77777777" w:rsidR="00D8323E" w:rsidRPr="00082D88" w:rsidRDefault="0013177A">
            <w:pPr>
              <w:rPr>
                <w:b/>
                <w:bCs/>
                <w:lang w:val="it-IT"/>
              </w:rPr>
            </w:pPr>
            <w:r w:rsidRPr="00082D88">
              <w:rPr>
                <w:b/>
                <w:bCs/>
                <w:lang w:val="it-IT"/>
              </w:rPr>
              <w:t>Classificazione dei reclami per tipologia di prodotto</w:t>
            </w:r>
          </w:p>
        </w:tc>
        <w:tc>
          <w:tcPr>
            <w:tcW w:w="1728" w:type="dxa"/>
          </w:tcPr>
          <w:p w14:paraId="672A6659" w14:textId="77777777" w:rsidR="00D8323E" w:rsidRDefault="00D8323E"/>
        </w:tc>
      </w:tr>
      <w:tr w:rsidR="00D8323E" w14:paraId="75D2365C" w14:textId="77777777" w:rsidTr="00082D88">
        <w:tc>
          <w:tcPr>
            <w:tcW w:w="6912" w:type="dxa"/>
          </w:tcPr>
          <w:p w14:paraId="1418EABD" w14:textId="77777777" w:rsidR="00D8323E" w:rsidRDefault="0013177A">
            <w:r>
              <w:t>Conti correnti</w:t>
            </w:r>
          </w:p>
        </w:tc>
        <w:tc>
          <w:tcPr>
            <w:tcW w:w="1728" w:type="dxa"/>
          </w:tcPr>
          <w:p w14:paraId="6A09E912" w14:textId="77777777" w:rsidR="00D8323E" w:rsidRDefault="0013177A">
            <w:r>
              <w:t>-</w:t>
            </w:r>
          </w:p>
        </w:tc>
      </w:tr>
      <w:tr w:rsidR="00D8323E" w14:paraId="5BACC5A4" w14:textId="77777777" w:rsidTr="00082D88">
        <w:tc>
          <w:tcPr>
            <w:tcW w:w="6912" w:type="dxa"/>
          </w:tcPr>
          <w:p w14:paraId="68CA7D94" w14:textId="77777777" w:rsidR="00D8323E" w:rsidRDefault="0013177A">
            <w:r>
              <w:t>Servizi di incasso (RI-BA, MAV, RID e Freccia)</w:t>
            </w:r>
          </w:p>
        </w:tc>
        <w:tc>
          <w:tcPr>
            <w:tcW w:w="1728" w:type="dxa"/>
          </w:tcPr>
          <w:p w14:paraId="33E67AC6" w14:textId="77777777" w:rsidR="00D8323E" w:rsidRDefault="0013177A">
            <w:r>
              <w:t>-</w:t>
            </w:r>
          </w:p>
        </w:tc>
      </w:tr>
      <w:tr w:rsidR="00D8323E" w14:paraId="059D54E1" w14:textId="77777777" w:rsidTr="00082D88">
        <w:tc>
          <w:tcPr>
            <w:tcW w:w="6912" w:type="dxa"/>
          </w:tcPr>
          <w:p w14:paraId="7131B96A" w14:textId="77777777" w:rsidR="00D8323E" w:rsidRDefault="0013177A">
            <w:r>
              <w:t>Mutui e altri finanziamenti</w:t>
            </w:r>
          </w:p>
        </w:tc>
        <w:tc>
          <w:tcPr>
            <w:tcW w:w="1728" w:type="dxa"/>
          </w:tcPr>
          <w:p w14:paraId="1BBD13F9" w14:textId="77777777" w:rsidR="00D8323E" w:rsidRDefault="0013177A">
            <w:r>
              <w:t>-</w:t>
            </w:r>
          </w:p>
        </w:tc>
      </w:tr>
      <w:tr w:rsidR="00D8323E" w14:paraId="36F6D983" w14:textId="77777777" w:rsidTr="00082D88">
        <w:tc>
          <w:tcPr>
            <w:tcW w:w="6912" w:type="dxa"/>
          </w:tcPr>
          <w:p w14:paraId="360560EF" w14:textId="77777777" w:rsidR="00D8323E" w:rsidRDefault="0013177A">
            <w:r>
              <w:t>Bonifici</w:t>
            </w:r>
          </w:p>
        </w:tc>
        <w:tc>
          <w:tcPr>
            <w:tcW w:w="1728" w:type="dxa"/>
          </w:tcPr>
          <w:p w14:paraId="0BE14808" w14:textId="77777777" w:rsidR="00D8323E" w:rsidRDefault="0013177A">
            <w:r>
              <w:t>-</w:t>
            </w:r>
          </w:p>
        </w:tc>
      </w:tr>
      <w:tr w:rsidR="00D8323E" w14:paraId="4FBA6DF6" w14:textId="77777777" w:rsidTr="00082D88">
        <w:tc>
          <w:tcPr>
            <w:tcW w:w="6912" w:type="dxa"/>
          </w:tcPr>
          <w:p w14:paraId="36810F0E" w14:textId="77777777" w:rsidR="00D8323E" w:rsidRDefault="0013177A">
            <w:r>
              <w:t>Deposito titoli</w:t>
            </w:r>
          </w:p>
        </w:tc>
        <w:tc>
          <w:tcPr>
            <w:tcW w:w="1728" w:type="dxa"/>
          </w:tcPr>
          <w:p w14:paraId="09FA2A7E" w14:textId="77777777" w:rsidR="00D8323E" w:rsidRDefault="0013177A">
            <w:r>
              <w:t>-</w:t>
            </w:r>
          </w:p>
        </w:tc>
      </w:tr>
      <w:tr w:rsidR="00D8323E" w14:paraId="48E9E82A" w14:textId="77777777" w:rsidTr="00082D88">
        <w:tc>
          <w:tcPr>
            <w:tcW w:w="6912" w:type="dxa"/>
          </w:tcPr>
          <w:p w14:paraId="30ACAF58" w14:textId="77777777" w:rsidR="00D8323E" w:rsidRDefault="0013177A">
            <w:r>
              <w:t>Assicurazioni</w:t>
            </w:r>
          </w:p>
        </w:tc>
        <w:tc>
          <w:tcPr>
            <w:tcW w:w="1728" w:type="dxa"/>
          </w:tcPr>
          <w:p w14:paraId="237AFA41" w14:textId="77777777" w:rsidR="00D8323E" w:rsidRDefault="0013177A">
            <w:r>
              <w:t>-</w:t>
            </w:r>
          </w:p>
        </w:tc>
      </w:tr>
      <w:tr w:rsidR="00D8323E" w14:paraId="6D009592" w14:textId="77777777" w:rsidTr="00082D88">
        <w:tc>
          <w:tcPr>
            <w:tcW w:w="6912" w:type="dxa"/>
          </w:tcPr>
          <w:p w14:paraId="29A7EED5" w14:textId="77777777" w:rsidR="00D8323E" w:rsidRDefault="0013177A">
            <w:r>
              <w:t>Carte di credito</w:t>
            </w:r>
          </w:p>
        </w:tc>
        <w:tc>
          <w:tcPr>
            <w:tcW w:w="1728" w:type="dxa"/>
          </w:tcPr>
          <w:p w14:paraId="3AD8BB85" w14:textId="77777777" w:rsidR="00D8323E" w:rsidRDefault="0013177A">
            <w:r>
              <w:t>-</w:t>
            </w:r>
          </w:p>
        </w:tc>
      </w:tr>
      <w:tr w:rsidR="00D8323E" w14:paraId="7ABDEC2A" w14:textId="77777777" w:rsidTr="00082D88">
        <w:tc>
          <w:tcPr>
            <w:tcW w:w="6912" w:type="dxa"/>
          </w:tcPr>
          <w:p w14:paraId="4731FA4B" w14:textId="77777777" w:rsidR="00D8323E" w:rsidRDefault="0013177A">
            <w:r>
              <w:t>Carte di debito</w:t>
            </w:r>
          </w:p>
        </w:tc>
        <w:tc>
          <w:tcPr>
            <w:tcW w:w="1728" w:type="dxa"/>
          </w:tcPr>
          <w:p w14:paraId="3AC2E41B" w14:textId="77777777" w:rsidR="00D8323E" w:rsidRDefault="0013177A">
            <w:r>
              <w:t>-</w:t>
            </w:r>
          </w:p>
        </w:tc>
      </w:tr>
      <w:tr w:rsidR="00D8323E" w14:paraId="38995FB3" w14:textId="77777777" w:rsidTr="00082D88">
        <w:tc>
          <w:tcPr>
            <w:tcW w:w="6912" w:type="dxa"/>
          </w:tcPr>
          <w:p w14:paraId="3C674925" w14:textId="77777777" w:rsidR="00D8323E" w:rsidRDefault="0013177A">
            <w:r>
              <w:t>Assegni/Cambiali</w:t>
            </w:r>
          </w:p>
        </w:tc>
        <w:tc>
          <w:tcPr>
            <w:tcW w:w="1728" w:type="dxa"/>
          </w:tcPr>
          <w:p w14:paraId="09D9AC6E" w14:textId="77777777" w:rsidR="00D8323E" w:rsidRDefault="0013177A">
            <w:r>
              <w:t>-</w:t>
            </w:r>
          </w:p>
        </w:tc>
      </w:tr>
      <w:tr w:rsidR="00D8323E" w14:paraId="42FF28CB" w14:textId="77777777" w:rsidTr="00082D88">
        <w:tc>
          <w:tcPr>
            <w:tcW w:w="6912" w:type="dxa"/>
          </w:tcPr>
          <w:p w14:paraId="14BA8350" w14:textId="77777777" w:rsidR="00D8323E" w:rsidRDefault="0013177A">
            <w:r>
              <w:t>Bancomat</w:t>
            </w:r>
          </w:p>
        </w:tc>
        <w:tc>
          <w:tcPr>
            <w:tcW w:w="1728" w:type="dxa"/>
          </w:tcPr>
          <w:p w14:paraId="2A9CB6E2" w14:textId="77777777" w:rsidR="00D8323E" w:rsidRDefault="0013177A">
            <w:r>
              <w:t>-</w:t>
            </w:r>
          </w:p>
        </w:tc>
      </w:tr>
      <w:tr w:rsidR="00D8323E" w14:paraId="74624232" w14:textId="77777777" w:rsidTr="00082D88">
        <w:tc>
          <w:tcPr>
            <w:tcW w:w="6912" w:type="dxa"/>
          </w:tcPr>
          <w:p w14:paraId="17700342" w14:textId="77777777" w:rsidR="00D8323E" w:rsidRDefault="0013177A">
            <w:r>
              <w:t>Servizi online</w:t>
            </w:r>
          </w:p>
        </w:tc>
        <w:tc>
          <w:tcPr>
            <w:tcW w:w="1728" w:type="dxa"/>
          </w:tcPr>
          <w:p w14:paraId="0A5B7069" w14:textId="77777777" w:rsidR="00D8323E" w:rsidRDefault="0013177A">
            <w:r>
              <w:t>-</w:t>
            </w:r>
          </w:p>
        </w:tc>
      </w:tr>
      <w:tr w:rsidR="00D8323E" w14:paraId="47454BE4" w14:textId="77777777" w:rsidTr="00082D88">
        <w:tc>
          <w:tcPr>
            <w:tcW w:w="6912" w:type="dxa"/>
          </w:tcPr>
          <w:p w14:paraId="28DED183" w14:textId="77777777" w:rsidR="00D8323E" w:rsidRDefault="0013177A">
            <w:r>
              <w:t>Altro</w:t>
            </w:r>
          </w:p>
        </w:tc>
        <w:tc>
          <w:tcPr>
            <w:tcW w:w="1728" w:type="dxa"/>
          </w:tcPr>
          <w:p w14:paraId="6DF7B9A8" w14:textId="77777777" w:rsidR="00D8323E" w:rsidRDefault="0013177A">
            <w:r>
              <w:t>-</w:t>
            </w:r>
          </w:p>
        </w:tc>
      </w:tr>
      <w:tr w:rsidR="00D8323E" w14:paraId="5573E6B3" w14:textId="77777777" w:rsidTr="00082D88">
        <w:tc>
          <w:tcPr>
            <w:tcW w:w="6912" w:type="dxa"/>
          </w:tcPr>
          <w:p w14:paraId="22811C8E" w14:textId="77777777" w:rsidR="00D8323E" w:rsidRPr="00082D88" w:rsidRDefault="0013177A">
            <w:pPr>
              <w:rPr>
                <w:b/>
                <w:bCs/>
              </w:rPr>
            </w:pPr>
            <w:r w:rsidRPr="00082D88">
              <w:rPr>
                <w:b/>
                <w:bCs/>
              </w:rPr>
              <w:t>Classificazione dei reclami per oggetto del reclamo</w:t>
            </w:r>
          </w:p>
        </w:tc>
        <w:tc>
          <w:tcPr>
            <w:tcW w:w="1728" w:type="dxa"/>
          </w:tcPr>
          <w:p w14:paraId="0A37501D" w14:textId="77777777" w:rsidR="00D8323E" w:rsidRDefault="00D8323E"/>
        </w:tc>
      </w:tr>
      <w:tr w:rsidR="00D8323E" w14:paraId="571E3D8C" w14:textId="77777777" w:rsidTr="00082D88">
        <w:tc>
          <w:tcPr>
            <w:tcW w:w="6912" w:type="dxa"/>
          </w:tcPr>
          <w:p w14:paraId="00DF8203" w14:textId="77777777" w:rsidR="00D8323E" w:rsidRDefault="0013177A">
            <w:r>
              <w:t>Condizioni contrattuali</w:t>
            </w:r>
          </w:p>
        </w:tc>
        <w:tc>
          <w:tcPr>
            <w:tcW w:w="1728" w:type="dxa"/>
          </w:tcPr>
          <w:p w14:paraId="41ED30F3" w14:textId="77777777" w:rsidR="00D8323E" w:rsidRDefault="0013177A">
            <w:r>
              <w:t>-</w:t>
            </w:r>
          </w:p>
        </w:tc>
      </w:tr>
      <w:tr w:rsidR="00D8323E" w14:paraId="46BE0663" w14:textId="77777777" w:rsidTr="00082D88">
        <w:tc>
          <w:tcPr>
            <w:tcW w:w="6912" w:type="dxa"/>
          </w:tcPr>
          <w:p w14:paraId="2EE43D20" w14:textId="77777777" w:rsidR="00D8323E" w:rsidRDefault="0013177A">
            <w:r>
              <w:t>Tutela dei dati personali</w:t>
            </w:r>
          </w:p>
        </w:tc>
        <w:tc>
          <w:tcPr>
            <w:tcW w:w="1728" w:type="dxa"/>
          </w:tcPr>
          <w:p w14:paraId="798B00B3" w14:textId="77777777" w:rsidR="00D8323E" w:rsidRDefault="0013177A">
            <w:r>
              <w:t>-</w:t>
            </w:r>
          </w:p>
        </w:tc>
      </w:tr>
      <w:tr w:rsidR="00D8323E" w14:paraId="3990C6CA" w14:textId="77777777" w:rsidTr="00082D88">
        <w:tc>
          <w:tcPr>
            <w:tcW w:w="6912" w:type="dxa"/>
          </w:tcPr>
          <w:p w14:paraId="0E14F788" w14:textId="77777777" w:rsidR="00D8323E" w:rsidRDefault="0013177A">
            <w:r>
              <w:t>Applicazione delle condizioni</w:t>
            </w:r>
          </w:p>
        </w:tc>
        <w:tc>
          <w:tcPr>
            <w:tcW w:w="1728" w:type="dxa"/>
          </w:tcPr>
          <w:p w14:paraId="781E6FF2" w14:textId="77777777" w:rsidR="00D8323E" w:rsidRDefault="0013177A">
            <w:r>
              <w:t>-</w:t>
            </w:r>
          </w:p>
        </w:tc>
      </w:tr>
      <w:tr w:rsidR="00D8323E" w14:paraId="72606F10" w14:textId="77777777" w:rsidTr="00082D88">
        <w:tc>
          <w:tcPr>
            <w:tcW w:w="6912" w:type="dxa"/>
          </w:tcPr>
          <w:p w14:paraId="117F880E" w14:textId="77777777" w:rsidR="00D8323E" w:rsidRDefault="0013177A">
            <w:r>
              <w:t>Esecuzione delle operazioni bancarie</w:t>
            </w:r>
          </w:p>
        </w:tc>
        <w:tc>
          <w:tcPr>
            <w:tcW w:w="1728" w:type="dxa"/>
          </w:tcPr>
          <w:p w14:paraId="6A595F49" w14:textId="77777777" w:rsidR="00D8323E" w:rsidRDefault="0013177A">
            <w:r>
              <w:t>-</w:t>
            </w:r>
          </w:p>
        </w:tc>
      </w:tr>
      <w:tr w:rsidR="00D8323E" w14:paraId="5797A2BB" w14:textId="77777777" w:rsidTr="00082D88">
        <w:tc>
          <w:tcPr>
            <w:tcW w:w="6912" w:type="dxa"/>
          </w:tcPr>
          <w:p w14:paraId="26E1989A" w14:textId="77777777" w:rsidR="00D8323E" w:rsidRDefault="0013177A">
            <w:r>
              <w:t>Aspetti organizzativi</w:t>
            </w:r>
          </w:p>
        </w:tc>
        <w:tc>
          <w:tcPr>
            <w:tcW w:w="1728" w:type="dxa"/>
          </w:tcPr>
          <w:p w14:paraId="541EC805" w14:textId="77777777" w:rsidR="00D8323E" w:rsidRDefault="0013177A">
            <w:r>
              <w:t>-</w:t>
            </w:r>
          </w:p>
        </w:tc>
      </w:tr>
      <w:tr w:rsidR="00D8323E" w14:paraId="2715C5FD" w14:textId="77777777" w:rsidTr="00082D88">
        <w:tc>
          <w:tcPr>
            <w:tcW w:w="6912" w:type="dxa"/>
          </w:tcPr>
          <w:p w14:paraId="65198571" w14:textId="77777777" w:rsidR="00D8323E" w:rsidRDefault="0013177A">
            <w:r>
              <w:t>Personale</w:t>
            </w:r>
          </w:p>
        </w:tc>
        <w:tc>
          <w:tcPr>
            <w:tcW w:w="1728" w:type="dxa"/>
          </w:tcPr>
          <w:p w14:paraId="1E3FF041" w14:textId="77777777" w:rsidR="00D8323E" w:rsidRDefault="0013177A">
            <w:r>
              <w:t>-</w:t>
            </w:r>
          </w:p>
        </w:tc>
      </w:tr>
      <w:tr w:rsidR="00D8323E" w14:paraId="583A1D38" w14:textId="77777777" w:rsidTr="00082D88">
        <w:tc>
          <w:tcPr>
            <w:tcW w:w="6912" w:type="dxa"/>
          </w:tcPr>
          <w:p w14:paraId="78324FCB" w14:textId="77777777" w:rsidR="00D8323E" w:rsidRDefault="0013177A">
            <w:r>
              <w:t>Comunicazioni e informazioni alla clientela</w:t>
            </w:r>
          </w:p>
        </w:tc>
        <w:tc>
          <w:tcPr>
            <w:tcW w:w="1728" w:type="dxa"/>
          </w:tcPr>
          <w:p w14:paraId="1096122A" w14:textId="77777777" w:rsidR="00D8323E" w:rsidRDefault="0013177A">
            <w:r>
              <w:t>-</w:t>
            </w:r>
          </w:p>
        </w:tc>
      </w:tr>
      <w:tr w:rsidR="00D8323E" w14:paraId="2D04BBCF" w14:textId="77777777" w:rsidTr="00082D88">
        <w:tc>
          <w:tcPr>
            <w:tcW w:w="6912" w:type="dxa"/>
          </w:tcPr>
          <w:p w14:paraId="474E1B6F" w14:textId="77777777" w:rsidR="00D8323E" w:rsidRDefault="0013177A">
            <w:r>
              <w:t>Merito creditizio e simili</w:t>
            </w:r>
          </w:p>
        </w:tc>
        <w:tc>
          <w:tcPr>
            <w:tcW w:w="1728" w:type="dxa"/>
          </w:tcPr>
          <w:p w14:paraId="48F00459" w14:textId="77777777" w:rsidR="00D8323E" w:rsidRDefault="0013177A">
            <w:r>
              <w:t>-</w:t>
            </w:r>
          </w:p>
        </w:tc>
      </w:tr>
      <w:tr w:rsidR="00D8323E" w14:paraId="229A43A1" w14:textId="77777777" w:rsidTr="00082D88">
        <w:tc>
          <w:tcPr>
            <w:tcW w:w="6912" w:type="dxa"/>
          </w:tcPr>
          <w:p w14:paraId="567FA7BF" w14:textId="77777777" w:rsidR="00D8323E" w:rsidRDefault="0013177A">
            <w:r>
              <w:t>Frodi e casi di perdita</w:t>
            </w:r>
          </w:p>
        </w:tc>
        <w:tc>
          <w:tcPr>
            <w:tcW w:w="1728" w:type="dxa"/>
          </w:tcPr>
          <w:p w14:paraId="60D9EF91" w14:textId="77777777" w:rsidR="00D8323E" w:rsidRDefault="0013177A">
            <w:r>
              <w:t>-</w:t>
            </w:r>
          </w:p>
        </w:tc>
      </w:tr>
    </w:tbl>
    <w:p w14:paraId="2FD3844D" w14:textId="77777777" w:rsidR="00EB7D04" w:rsidRDefault="00EB7D04">
      <w:pPr>
        <w:rPr>
          <w:b/>
        </w:rPr>
      </w:pPr>
    </w:p>
    <w:p w14:paraId="5298F6E3" w14:textId="5DAF7976" w:rsidR="00D8323E" w:rsidRDefault="0013177A">
      <w:r w:rsidRPr="00EB7D04">
        <w:rPr>
          <w:b/>
          <w:lang w:val="it-IT"/>
        </w:rPr>
        <w:t>Numero di reclami proseguiti</w:t>
      </w:r>
      <w:r>
        <w:rPr>
          <w:b/>
        </w:rPr>
        <w:t xml:space="preserve"> dopo la risposta della banca: 0</w:t>
      </w:r>
      <w:r>
        <w:rPr>
          <w:b/>
        </w:rPr>
        <w:br/>
        <w:t>Tempo medio di risposta al reclamo: 0 giorni</w:t>
      </w:r>
    </w:p>
    <w:p w14:paraId="355923BA" w14:textId="77777777" w:rsidR="00D8323E" w:rsidRDefault="0013177A" w:rsidP="00EB7D04">
      <w:pPr>
        <w:jc w:val="both"/>
      </w:pPr>
      <w:r>
        <w:br/>
      </w:r>
      <w:r>
        <w:t>La Raiffeisenkasse Tauferer-Ahrntal Soc. Coop. precisa che i dati riportati nel presente riepilogo si riferiscono all’attività dell’intera banca, comprese le filiali.</w:t>
      </w:r>
    </w:p>
    <w:sectPr w:rsidR="00D8323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7589856">
    <w:abstractNumId w:val="8"/>
  </w:num>
  <w:num w:numId="2" w16cid:durableId="1416438532">
    <w:abstractNumId w:val="6"/>
  </w:num>
  <w:num w:numId="3" w16cid:durableId="2105689218">
    <w:abstractNumId w:val="5"/>
  </w:num>
  <w:num w:numId="4" w16cid:durableId="647973614">
    <w:abstractNumId w:val="4"/>
  </w:num>
  <w:num w:numId="5" w16cid:durableId="363211529">
    <w:abstractNumId w:val="7"/>
  </w:num>
  <w:num w:numId="6" w16cid:durableId="1409813029">
    <w:abstractNumId w:val="3"/>
  </w:num>
  <w:num w:numId="7" w16cid:durableId="1778015790">
    <w:abstractNumId w:val="2"/>
  </w:num>
  <w:num w:numId="8" w16cid:durableId="2122214969">
    <w:abstractNumId w:val="1"/>
  </w:num>
  <w:num w:numId="9" w16cid:durableId="387145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D88"/>
    <w:rsid w:val="0015074B"/>
    <w:rsid w:val="0029639D"/>
    <w:rsid w:val="00326F90"/>
    <w:rsid w:val="00A1000D"/>
    <w:rsid w:val="00AA1D8D"/>
    <w:rsid w:val="00B47730"/>
    <w:rsid w:val="00CB0664"/>
    <w:rsid w:val="00D8323E"/>
    <w:rsid w:val="00EB7D04"/>
    <w:rsid w:val="00FC693F"/>
    <w:rsid w:val="414E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8FA1F38-18F9-437D-A5B0-EE1DCFB6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1286</Characters>
  <Application>Microsoft Office Word</Application>
  <DocSecurity>0</DocSecurity>
  <Lines>10</Lines>
  <Paragraphs>2</Paragraphs>
  <ScaleCrop>false</ScaleCrop>
  <Manager/>
  <Company/>
  <LinksUpToDate>false</LinksUpToDate>
  <CharactersWithSpaces>1488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Erich Huber</dc:creator>
  <cp:keywords/>
  <dc:description>generated by python-docx</dc:description>
  <cp:lastModifiedBy>Erich Huber</cp:lastModifiedBy>
  <cp:revision>3</cp:revision>
  <dcterms:created xsi:type="dcterms:W3CDTF">2026-09-15T10:08:00Z</dcterms:created>
  <dcterms:modified xsi:type="dcterms:W3CDTF">2026-09-15T10:08:00Z</dcterms:modified>
  <cp:category/>
</cp:coreProperties>
</file>