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63" w:rsidRPr="00576F07" w:rsidRDefault="00906603" w:rsidP="00BE5B63">
      <w:pPr>
        <w:autoSpaceDE w:val="0"/>
        <w:autoSpaceDN w:val="0"/>
        <w:adjustRightInd w:val="0"/>
        <w:spacing w:line="240" w:lineRule="atLeast"/>
        <w:ind w:left="23"/>
        <w:jc w:val="right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19425" cy="600075"/>
            <wp:effectExtent l="0" t="0" r="9525" b="9525"/>
            <wp:docPr id="1" name="Bild 1" descr="RLB-4c grün d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-4c grün d-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11" w:rsidRPr="00576F07" w:rsidRDefault="007B6911">
      <w:pPr>
        <w:jc w:val="center"/>
        <w:rPr>
          <w:rFonts w:ascii="Arial" w:hAnsi="Arial" w:cs="Arial"/>
          <w:color w:val="000000"/>
        </w:rPr>
      </w:pPr>
    </w:p>
    <w:p w:rsidR="007B6911" w:rsidRPr="00124759" w:rsidRDefault="007B6911" w:rsidP="00124759">
      <w:pPr>
        <w:jc w:val="center"/>
        <w:rPr>
          <w:rFonts w:ascii="Arial" w:hAnsi="Arial" w:cs="Arial"/>
          <w:b/>
          <w:bCs/>
          <w:lang w:val="it-IT"/>
        </w:rPr>
      </w:pPr>
    </w:p>
    <w:p w:rsidR="002B15C4" w:rsidRDefault="000E24EA" w:rsidP="000E24EA">
      <w:pPr>
        <w:pStyle w:val="berschrift3"/>
        <w:overflowPunct/>
        <w:autoSpaceDE/>
        <w:autoSpaceDN/>
        <w:adjustRightInd/>
        <w:textAlignment w:val="auto"/>
        <w:rPr>
          <w:rFonts w:cs="Arial"/>
          <w:bCs/>
          <w:color w:val="000000"/>
          <w:sz w:val="24"/>
          <w:szCs w:val="24"/>
          <w:lang w:val="it"/>
        </w:rPr>
      </w:pPr>
      <w:r w:rsidRPr="002D185A">
        <w:rPr>
          <w:rFonts w:cs="Arial"/>
          <w:bCs/>
          <w:color w:val="000000"/>
          <w:sz w:val="24"/>
          <w:szCs w:val="24"/>
          <w:lang w:val="it"/>
        </w:rPr>
        <w:t xml:space="preserve">La Cassa Centrale </w:t>
      </w:r>
      <w:proofErr w:type="spellStart"/>
      <w:r w:rsidRPr="002D185A">
        <w:rPr>
          <w:rFonts w:cs="Arial"/>
          <w:bCs/>
          <w:color w:val="000000"/>
          <w:sz w:val="24"/>
          <w:szCs w:val="24"/>
          <w:lang w:val="it"/>
        </w:rPr>
        <w:t>Raiffeisen</w:t>
      </w:r>
      <w:proofErr w:type="spellEnd"/>
      <w:r w:rsidRPr="002D185A">
        <w:rPr>
          <w:rFonts w:cs="Arial"/>
          <w:bCs/>
          <w:color w:val="000000"/>
          <w:sz w:val="24"/>
          <w:szCs w:val="24"/>
          <w:lang w:val="it"/>
        </w:rPr>
        <w:t xml:space="preserve"> dell’Alto Adige S.p.A. rende noti i primi dati sull’esercizio 2016:</w:t>
      </w:r>
      <w:r w:rsidR="002B15C4">
        <w:rPr>
          <w:rFonts w:cs="Arial"/>
          <w:bCs/>
          <w:color w:val="000000"/>
          <w:sz w:val="24"/>
          <w:szCs w:val="24"/>
          <w:lang w:val="it"/>
        </w:rPr>
        <w:t xml:space="preserve"> </w:t>
      </w:r>
    </w:p>
    <w:p w:rsidR="008565DC" w:rsidRDefault="00AC1C94" w:rsidP="000E24EA">
      <w:pPr>
        <w:pStyle w:val="berschrift3"/>
        <w:overflowPunct/>
        <w:autoSpaceDE/>
        <w:autoSpaceDN/>
        <w:adjustRightInd/>
        <w:textAlignment w:val="auto"/>
        <w:rPr>
          <w:rFonts w:cs="Arial"/>
          <w:bCs/>
          <w:color w:val="000000"/>
          <w:lang w:val="it"/>
        </w:rPr>
      </w:pPr>
      <w:proofErr w:type="gramStart"/>
      <w:r>
        <w:rPr>
          <w:rFonts w:cs="Arial"/>
          <w:bCs/>
          <w:color w:val="000000"/>
          <w:sz w:val="24"/>
          <w:szCs w:val="24"/>
          <w:lang w:val="it"/>
        </w:rPr>
        <w:t>depositi</w:t>
      </w:r>
      <w:proofErr w:type="gramEnd"/>
      <w:r>
        <w:rPr>
          <w:rFonts w:cs="Arial"/>
          <w:bCs/>
          <w:color w:val="000000"/>
          <w:sz w:val="24"/>
          <w:szCs w:val="24"/>
          <w:lang w:val="it"/>
        </w:rPr>
        <w:t xml:space="preserve"> da clientela</w:t>
      </w:r>
      <w:r w:rsidR="002B15C4">
        <w:rPr>
          <w:rFonts w:cs="Arial"/>
          <w:bCs/>
          <w:color w:val="000000"/>
          <w:sz w:val="24"/>
          <w:szCs w:val="24"/>
          <w:lang w:val="it"/>
        </w:rPr>
        <w:t xml:space="preserve"> </w:t>
      </w:r>
      <w:r w:rsidR="000E24EA" w:rsidRPr="002D185A">
        <w:rPr>
          <w:rFonts w:cs="Arial"/>
          <w:bCs/>
          <w:color w:val="000000"/>
          <w:lang w:val="it"/>
        </w:rPr>
        <w:t xml:space="preserve">e impieghi </w:t>
      </w:r>
      <w:r w:rsidR="007608FB">
        <w:rPr>
          <w:rFonts w:cs="Arial"/>
          <w:bCs/>
          <w:color w:val="000000"/>
          <w:lang w:val="it"/>
        </w:rPr>
        <w:t>ancora</w:t>
      </w:r>
      <w:r w:rsidR="00972E7D">
        <w:rPr>
          <w:rFonts w:cs="Arial"/>
          <w:bCs/>
          <w:color w:val="000000"/>
          <w:lang w:val="it"/>
        </w:rPr>
        <w:t xml:space="preserve"> in crescita</w:t>
      </w:r>
      <w:r w:rsidR="000E24EA" w:rsidRPr="002D185A">
        <w:rPr>
          <w:rFonts w:cs="Arial"/>
          <w:bCs/>
          <w:color w:val="000000"/>
          <w:lang w:val="it"/>
        </w:rPr>
        <w:t>,</w:t>
      </w:r>
    </w:p>
    <w:p w:rsidR="000E24EA" w:rsidRPr="000E24EA" w:rsidRDefault="000E24EA" w:rsidP="000E24EA">
      <w:pPr>
        <w:pStyle w:val="berschrift3"/>
        <w:overflowPunct/>
        <w:autoSpaceDE/>
        <w:autoSpaceDN/>
        <w:adjustRightInd/>
        <w:textAlignment w:val="auto"/>
        <w:rPr>
          <w:rFonts w:cs="Arial"/>
          <w:bCs/>
          <w:color w:val="000000"/>
          <w:lang w:val="it"/>
        </w:rPr>
      </w:pPr>
      <w:proofErr w:type="gramStart"/>
      <w:r w:rsidRPr="002D185A">
        <w:rPr>
          <w:rFonts w:cs="Arial"/>
          <w:bCs/>
          <w:color w:val="000000"/>
          <w:lang w:val="it"/>
        </w:rPr>
        <w:t>qualità</w:t>
      </w:r>
      <w:proofErr w:type="gramEnd"/>
      <w:r w:rsidRPr="002D185A">
        <w:rPr>
          <w:rFonts w:cs="Arial"/>
          <w:bCs/>
          <w:color w:val="000000"/>
          <w:lang w:val="it"/>
        </w:rPr>
        <w:t xml:space="preserve"> del credito eccellente.</w:t>
      </w:r>
    </w:p>
    <w:p w:rsidR="000E24EA" w:rsidRPr="000E24EA" w:rsidRDefault="000E24EA" w:rsidP="000E24EA">
      <w:pPr>
        <w:pStyle w:val="berschrift3"/>
        <w:overflowPunct/>
        <w:autoSpaceDE/>
        <w:autoSpaceDN/>
        <w:adjustRightInd/>
        <w:textAlignment w:val="auto"/>
        <w:rPr>
          <w:rFonts w:cs="Arial"/>
          <w:bCs/>
          <w:color w:val="000000"/>
          <w:lang w:val="it"/>
        </w:rPr>
      </w:pPr>
    </w:p>
    <w:p w:rsidR="000E24EA" w:rsidRPr="00CC5591" w:rsidRDefault="000E24EA" w:rsidP="000E24EA">
      <w:pPr>
        <w:pStyle w:val="berschrift3"/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  <w:lang w:val="it-IT"/>
        </w:rPr>
      </w:pPr>
    </w:p>
    <w:p w:rsidR="000E24EA" w:rsidRPr="00CC5591" w:rsidRDefault="000E24EA" w:rsidP="000E24EA">
      <w:pPr>
        <w:rPr>
          <w:rFonts w:ascii="Arial" w:hAnsi="Arial" w:cs="Arial"/>
          <w:lang w:val="it-IT"/>
        </w:rPr>
      </w:pPr>
    </w:p>
    <w:p w:rsidR="000E24EA" w:rsidRPr="00E46B1E" w:rsidRDefault="000E24EA" w:rsidP="000E24EA">
      <w:pPr>
        <w:jc w:val="both"/>
        <w:rPr>
          <w:rFonts w:ascii="Arial" w:hAnsi="Arial" w:cs="Arial"/>
          <w:b/>
          <w:bCs/>
          <w:lang w:val="it"/>
        </w:rPr>
      </w:pPr>
      <w:r w:rsidRPr="002D185A">
        <w:rPr>
          <w:rFonts w:ascii="Arial" w:hAnsi="Arial" w:cs="Arial"/>
          <w:b/>
          <w:bCs/>
          <w:lang w:val="it"/>
        </w:rPr>
        <w:t xml:space="preserve">La Cassa Centrale </w:t>
      </w:r>
      <w:proofErr w:type="spellStart"/>
      <w:r w:rsidRPr="002D185A">
        <w:rPr>
          <w:rFonts w:ascii="Arial" w:hAnsi="Arial" w:cs="Arial"/>
          <w:b/>
          <w:bCs/>
          <w:lang w:val="it"/>
        </w:rPr>
        <w:t>Raiffeisen</w:t>
      </w:r>
      <w:proofErr w:type="spellEnd"/>
      <w:r w:rsidRPr="002D185A">
        <w:rPr>
          <w:rFonts w:ascii="Arial" w:hAnsi="Arial" w:cs="Arial"/>
          <w:b/>
          <w:bCs/>
          <w:lang w:val="it"/>
        </w:rPr>
        <w:t xml:space="preserve"> dell’Alto Adige S.p.A. </w:t>
      </w:r>
      <w:r w:rsidR="00972E7D" w:rsidRPr="00972E7D">
        <w:rPr>
          <w:rFonts w:ascii="Arial" w:hAnsi="Arial" w:cs="Arial"/>
          <w:b/>
          <w:bCs/>
          <w:lang w:val="it"/>
        </w:rPr>
        <w:t>archivia</w:t>
      </w:r>
      <w:r w:rsidR="00972E7D" w:rsidRPr="002D185A">
        <w:rPr>
          <w:rFonts w:ascii="Arial" w:hAnsi="Arial" w:cs="Arial"/>
          <w:b/>
          <w:bCs/>
          <w:lang w:val="it"/>
        </w:rPr>
        <w:t xml:space="preserve"> </w:t>
      </w:r>
      <w:r w:rsidRPr="002D185A">
        <w:rPr>
          <w:rFonts w:ascii="Arial" w:hAnsi="Arial" w:cs="Arial"/>
          <w:b/>
          <w:bCs/>
          <w:lang w:val="it"/>
        </w:rPr>
        <w:t>un esercizio soddisfacente.</w:t>
      </w:r>
      <w:r w:rsidRPr="008565DC">
        <w:rPr>
          <w:rFonts w:ascii="Arial" w:hAnsi="Arial" w:cs="Arial"/>
          <w:b/>
          <w:bCs/>
          <w:lang w:val="it"/>
        </w:rPr>
        <w:t xml:space="preserve"> </w:t>
      </w:r>
      <w:r w:rsidRPr="002D185A">
        <w:rPr>
          <w:rFonts w:ascii="Arial" w:hAnsi="Arial" w:cs="Arial"/>
          <w:b/>
          <w:bCs/>
          <w:lang w:val="it"/>
        </w:rPr>
        <w:t xml:space="preserve">Sia </w:t>
      </w:r>
      <w:r w:rsidR="00AC1C94">
        <w:rPr>
          <w:rFonts w:ascii="Arial" w:hAnsi="Arial" w:cs="Arial"/>
          <w:b/>
          <w:bCs/>
          <w:lang w:val="it"/>
        </w:rPr>
        <w:t>i depositi da clientela</w:t>
      </w:r>
      <w:r w:rsidRPr="002D185A">
        <w:rPr>
          <w:rFonts w:ascii="Arial" w:hAnsi="Arial" w:cs="Arial"/>
          <w:b/>
          <w:bCs/>
          <w:lang w:val="it"/>
        </w:rPr>
        <w:t xml:space="preserve"> </w:t>
      </w:r>
      <w:proofErr w:type="gramStart"/>
      <w:r w:rsidRPr="002D185A">
        <w:rPr>
          <w:rFonts w:ascii="Arial" w:hAnsi="Arial" w:cs="Arial"/>
          <w:b/>
          <w:bCs/>
          <w:lang w:val="it"/>
        </w:rPr>
        <w:t>che</w:t>
      </w:r>
      <w:proofErr w:type="gramEnd"/>
      <w:r w:rsidRPr="002D185A">
        <w:rPr>
          <w:rFonts w:ascii="Arial" w:hAnsi="Arial" w:cs="Arial"/>
          <w:b/>
          <w:bCs/>
          <w:lang w:val="it"/>
        </w:rPr>
        <w:t xml:space="preserve"> gli impieghi hanno raggiunto massimi storici.</w:t>
      </w:r>
      <w:r w:rsidRPr="008565DC">
        <w:rPr>
          <w:rFonts w:ascii="Arial" w:hAnsi="Arial" w:cs="Arial"/>
          <w:b/>
          <w:bCs/>
          <w:lang w:val="it"/>
        </w:rPr>
        <w:t xml:space="preserve"> </w:t>
      </w:r>
      <w:r w:rsidR="00AC1C94">
        <w:rPr>
          <w:rFonts w:ascii="Arial" w:hAnsi="Arial" w:cs="Arial"/>
          <w:b/>
          <w:bCs/>
          <w:lang w:val="it"/>
        </w:rPr>
        <w:t>Anche i depositi da clientela</w:t>
      </w:r>
      <w:r w:rsidR="008565DC" w:rsidRPr="00E46B1E">
        <w:rPr>
          <w:rFonts w:ascii="Arial" w:hAnsi="Arial" w:cs="Arial"/>
          <w:b/>
          <w:bCs/>
          <w:lang w:val="it"/>
        </w:rPr>
        <w:t xml:space="preserve"> e gli impieghi delle Casse </w:t>
      </w:r>
      <w:proofErr w:type="spellStart"/>
      <w:r w:rsidR="008565DC" w:rsidRPr="00E46B1E">
        <w:rPr>
          <w:rFonts w:ascii="Arial" w:hAnsi="Arial" w:cs="Arial"/>
          <w:b/>
          <w:bCs/>
          <w:lang w:val="it"/>
        </w:rPr>
        <w:t>Raiffeisen</w:t>
      </w:r>
      <w:proofErr w:type="spellEnd"/>
      <w:r w:rsidR="008565DC" w:rsidRPr="00E46B1E">
        <w:rPr>
          <w:rFonts w:ascii="Arial" w:hAnsi="Arial" w:cs="Arial"/>
          <w:b/>
          <w:bCs/>
          <w:lang w:val="it"/>
        </w:rPr>
        <w:t xml:space="preserve"> sono cre</w:t>
      </w:r>
      <w:r w:rsidR="007608FB" w:rsidRPr="00E46B1E">
        <w:rPr>
          <w:rFonts w:ascii="Arial" w:hAnsi="Arial" w:cs="Arial"/>
          <w:b/>
          <w:bCs/>
          <w:lang w:val="it"/>
        </w:rPr>
        <w:t>s</w:t>
      </w:r>
      <w:r w:rsidR="008565DC" w:rsidRPr="00E46B1E">
        <w:rPr>
          <w:rFonts w:ascii="Arial" w:hAnsi="Arial" w:cs="Arial"/>
          <w:b/>
          <w:bCs/>
          <w:lang w:val="it"/>
        </w:rPr>
        <w:t xml:space="preserve">ciuti </w:t>
      </w:r>
      <w:r w:rsidR="001A6ECA">
        <w:rPr>
          <w:rFonts w:ascii="Arial" w:hAnsi="Arial" w:cs="Arial"/>
          <w:b/>
          <w:bCs/>
          <w:lang w:val="it"/>
        </w:rPr>
        <w:t>netta</w:t>
      </w:r>
      <w:r w:rsidR="006B6562">
        <w:rPr>
          <w:rFonts w:ascii="Arial" w:hAnsi="Arial" w:cs="Arial"/>
          <w:b/>
          <w:bCs/>
          <w:lang w:val="it"/>
        </w:rPr>
        <w:t>mente</w:t>
      </w:r>
      <w:r w:rsidR="008565DC" w:rsidRPr="00E46B1E">
        <w:rPr>
          <w:rFonts w:ascii="Arial" w:hAnsi="Arial" w:cs="Arial"/>
          <w:b/>
          <w:bCs/>
          <w:lang w:val="it"/>
        </w:rPr>
        <w:t>.</w:t>
      </w:r>
      <w:r w:rsidR="008565DC" w:rsidRPr="008565DC">
        <w:rPr>
          <w:rFonts w:ascii="Arial" w:hAnsi="Arial" w:cs="Arial"/>
          <w:b/>
          <w:bCs/>
          <w:lang w:val="it"/>
        </w:rPr>
        <w:t xml:space="preserve"> </w:t>
      </w:r>
      <w:r w:rsidRPr="002D185A">
        <w:rPr>
          <w:rFonts w:ascii="Arial" w:hAnsi="Arial" w:cs="Arial"/>
          <w:b/>
          <w:bCs/>
          <w:lang w:val="it"/>
        </w:rPr>
        <w:t>I clienti apprezzano la solidità dell</w:t>
      </w:r>
      <w:r w:rsidR="00AC1C94">
        <w:rPr>
          <w:rFonts w:ascii="Arial" w:hAnsi="Arial" w:cs="Arial"/>
          <w:b/>
          <w:bCs/>
          <w:lang w:val="it"/>
        </w:rPr>
        <w:t>e</w:t>
      </w:r>
      <w:r w:rsidRPr="002D185A">
        <w:rPr>
          <w:rFonts w:ascii="Arial" w:hAnsi="Arial" w:cs="Arial"/>
          <w:b/>
          <w:bCs/>
          <w:lang w:val="it"/>
        </w:rPr>
        <w:t xml:space="preserve"> </w:t>
      </w:r>
      <w:r w:rsidR="00AC1C94">
        <w:rPr>
          <w:rFonts w:ascii="Arial" w:hAnsi="Arial" w:cs="Arial"/>
          <w:b/>
          <w:bCs/>
          <w:lang w:val="it"/>
        </w:rPr>
        <w:t xml:space="preserve">Casse </w:t>
      </w:r>
      <w:proofErr w:type="spellStart"/>
      <w:r w:rsidR="00AC1C94">
        <w:rPr>
          <w:rFonts w:ascii="Arial" w:hAnsi="Arial" w:cs="Arial"/>
          <w:b/>
          <w:bCs/>
          <w:lang w:val="it"/>
        </w:rPr>
        <w:t>Raiffeisen</w:t>
      </w:r>
      <w:proofErr w:type="spellEnd"/>
      <w:r w:rsidR="00AC1C94">
        <w:rPr>
          <w:rFonts w:ascii="Arial" w:hAnsi="Arial" w:cs="Arial"/>
          <w:b/>
          <w:bCs/>
          <w:lang w:val="it"/>
        </w:rPr>
        <w:t xml:space="preserve"> e della Cassa Centrale </w:t>
      </w:r>
      <w:proofErr w:type="spellStart"/>
      <w:r w:rsidR="00AC1C94">
        <w:rPr>
          <w:rFonts w:ascii="Arial" w:hAnsi="Arial" w:cs="Arial"/>
          <w:b/>
          <w:bCs/>
          <w:lang w:val="it"/>
        </w:rPr>
        <w:t>Raiffeisen</w:t>
      </w:r>
      <w:proofErr w:type="spellEnd"/>
      <w:r w:rsidR="00AC1C94">
        <w:rPr>
          <w:rFonts w:ascii="Arial" w:hAnsi="Arial" w:cs="Arial"/>
          <w:b/>
          <w:bCs/>
          <w:lang w:val="it"/>
        </w:rPr>
        <w:t xml:space="preserve">, la quale </w:t>
      </w:r>
      <w:proofErr w:type="gramStart"/>
      <w:r w:rsidR="008565DC" w:rsidRPr="00E46B1E">
        <w:rPr>
          <w:rFonts w:ascii="Arial" w:hAnsi="Arial" w:cs="Arial"/>
          <w:b/>
          <w:bCs/>
          <w:lang w:val="it"/>
        </w:rPr>
        <w:t>dispone di</w:t>
      </w:r>
      <w:proofErr w:type="gramEnd"/>
      <w:r w:rsidR="008565DC" w:rsidRPr="00E46B1E">
        <w:rPr>
          <w:rFonts w:ascii="Arial" w:hAnsi="Arial" w:cs="Arial"/>
          <w:b/>
          <w:bCs/>
          <w:lang w:val="it"/>
        </w:rPr>
        <w:t xml:space="preserve"> un</w:t>
      </w:r>
      <w:r w:rsidR="008565DC">
        <w:rPr>
          <w:rFonts w:ascii="Arial" w:hAnsi="Arial" w:cs="Arial"/>
          <w:b/>
          <w:bCs/>
          <w:lang w:val="it"/>
        </w:rPr>
        <w:t xml:space="preserve"> CET 1 del </w:t>
      </w:r>
      <w:r w:rsidR="008565DC" w:rsidRPr="00AC1C94">
        <w:rPr>
          <w:rFonts w:ascii="Arial" w:hAnsi="Arial" w:cs="Arial"/>
          <w:b/>
          <w:bCs/>
          <w:lang w:val="it"/>
        </w:rPr>
        <w:t>14</w:t>
      </w:r>
      <w:r w:rsidR="00AC1C94">
        <w:rPr>
          <w:rFonts w:ascii="Arial" w:hAnsi="Arial" w:cs="Arial"/>
          <w:b/>
          <w:bCs/>
          <w:lang w:val="it"/>
        </w:rPr>
        <w:t>,56</w:t>
      </w:r>
      <w:r w:rsidR="008565DC">
        <w:rPr>
          <w:rFonts w:ascii="Arial" w:hAnsi="Arial" w:cs="Arial"/>
          <w:b/>
          <w:bCs/>
          <w:lang w:val="it"/>
        </w:rPr>
        <w:t>% e</w:t>
      </w:r>
      <w:r w:rsidRPr="002D185A">
        <w:rPr>
          <w:rFonts w:ascii="Arial" w:hAnsi="Arial" w:cs="Arial"/>
          <w:b/>
          <w:bCs/>
          <w:lang w:val="it"/>
        </w:rPr>
        <w:t xml:space="preserve"> vanta </w:t>
      </w:r>
      <w:r w:rsidR="00417DB9">
        <w:rPr>
          <w:rFonts w:ascii="Arial" w:hAnsi="Arial" w:cs="Arial"/>
          <w:b/>
          <w:bCs/>
          <w:lang w:val="it"/>
        </w:rPr>
        <w:t xml:space="preserve">il miglior rating di </w:t>
      </w:r>
      <w:proofErr w:type="spellStart"/>
      <w:r w:rsidR="00417DB9">
        <w:rPr>
          <w:rFonts w:ascii="Arial" w:hAnsi="Arial" w:cs="Arial"/>
          <w:b/>
          <w:bCs/>
          <w:lang w:val="it"/>
        </w:rPr>
        <w:t>Moody’s</w:t>
      </w:r>
      <w:proofErr w:type="spellEnd"/>
      <w:r w:rsidR="00417DB9">
        <w:rPr>
          <w:rFonts w:ascii="Arial" w:hAnsi="Arial" w:cs="Arial"/>
          <w:b/>
          <w:bCs/>
          <w:lang w:val="it"/>
        </w:rPr>
        <w:t xml:space="preserve"> </w:t>
      </w:r>
      <w:r w:rsidR="00417DB9" w:rsidRPr="002D185A">
        <w:rPr>
          <w:rFonts w:ascii="Arial" w:hAnsi="Arial" w:cs="Arial"/>
          <w:b/>
          <w:bCs/>
          <w:lang w:val="it"/>
        </w:rPr>
        <w:t>a livello nazionale</w:t>
      </w:r>
      <w:r w:rsidR="00417DB9">
        <w:rPr>
          <w:rFonts w:ascii="Arial" w:hAnsi="Arial" w:cs="Arial"/>
          <w:b/>
          <w:bCs/>
          <w:lang w:val="it"/>
        </w:rPr>
        <w:t xml:space="preserve"> per</w:t>
      </w:r>
      <w:r w:rsidRPr="002D185A">
        <w:rPr>
          <w:rFonts w:ascii="Arial" w:hAnsi="Arial" w:cs="Arial"/>
          <w:b/>
          <w:bCs/>
          <w:lang w:val="it"/>
        </w:rPr>
        <w:t xml:space="preserve"> i depositi a lungo termine.</w:t>
      </w:r>
      <w:r w:rsidR="007608FB">
        <w:rPr>
          <w:rFonts w:ascii="Arial" w:hAnsi="Arial" w:cs="Arial"/>
          <w:b/>
          <w:bCs/>
          <w:lang w:val="it"/>
        </w:rPr>
        <w:t xml:space="preserve"> </w:t>
      </w:r>
      <w:r w:rsidR="007608FB" w:rsidRPr="00E46B1E">
        <w:rPr>
          <w:rFonts w:ascii="Arial" w:hAnsi="Arial" w:cs="Arial"/>
          <w:b/>
          <w:bCs/>
          <w:lang w:val="it"/>
        </w:rPr>
        <w:t xml:space="preserve">Utile netto della Cassa Centrale </w:t>
      </w:r>
      <w:proofErr w:type="spellStart"/>
      <w:r w:rsidR="007608FB" w:rsidRPr="00E46B1E">
        <w:rPr>
          <w:rFonts w:ascii="Arial" w:hAnsi="Arial" w:cs="Arial"/>
          <w:b/>
          <w:bCs/>
          <w:lang w:val="it"/>
        </w:rPr>
        <w:t>Raiffeisen</w:t>
      </w:r>
      <w:proofErr w:type="spellEnd"/>
      <w:r w:rsidR="007608FB" w:rsidRPr="00E46B1E">
        <w:rPr>
          <w:rFonts w:ascii="Arial" w:hAnsi="Arial" w:cs="Arial"/>
          <w:b/>
          <w:bCs/>
          <w:lang w:val="it"/>
        </w:rPr>
        <w:t>: 16,</w:t>
      </w:r>
      <w:r w:rsidR="00C555DD">
        <w:rPr>
          <w:rFonts w:ascii="Arial" w:hAnsi="Arial" w:cs="Arial"/>
          <w:b/>
          <w:bCs/>
          <w:lang w:val="it"/>
        </w:rPr>
        <w:t>48</w:t>
      </w:r>
      <w:r w:rsidR="007608FB" w:rsidRPr="00E46B1E">
        <w:rPr>
          <w:rFonts w:ascii="Arial" w:hAnsi="Arial" w:cs="Arial"/>
          <w:b/>
          <w:bCs/>
          <w:lang w:val="it"/>
        </w:rPr>
        <w:t xml:space="preserve"> Mio. Euro; utile netto delle Casse </w:t>
      </w:r>
      <w:proofErr w:type="spellStart"/>
      <w:r w:rsidR="007608FB" w:rsidRPr="00E46B1E">
        <w:rPr>
          <w:rFonts w:ascii="Arial" w:hAnsi="Arial" w:cs="Arial"/>
          <w:b/>
          <w:bCs/>
          <w:lang w:val="it"/>
        </w:rPr>
        <w:t>Raiffeisen</w:t>
      </w:r>
      <w:proofErr w:type="spellEnd"/>
      <w:r w:rsidR="007608FB" w:rsidRPr="00E46B1E">
        <w:rPr>
          <w:rFonts w:ascii="Arial" w:hAnsi="Arial" w:cs="Arial"/>
          <w:b/>
          <w:bCs/>
          <w:lang w:val="it"/>
        </w:rPr>
        <w:t xml:space="preserve"> assieme alla Cassa Centrale: </w:t>
      </w:r>
      <w:proofErr w:type="gramStart"/>
      <w:r w:rsidR="007608FB" w:rsidRPr="00E46B1E">
        <w:rPr>
          <w:rFonts w:ascii="Arial" w:hAnsi="Arial" w:cs="Arial"/>
          <w:b/>
          <w:bCs/>
          <w:lang w:val="it"/>
        </w:rPr>
        <w:t>68</w:t>
      </w:r>
      <w:proofErr w:type="gramEnd"/>
      <w:r w:rsidR="007608FB" w:rsidRPr="00E46B1E">
        <w:rPr>
          <w:rFonts w:ascii="Arial" w:hAnsi="Arial" w:cs="Arial"/>
          <w:b/>
          <w:bCs/>
          <w:lang w:val="it"/>
        </w:rPr>
        <w:t xml:space="preserve"> Mio. Euro.</w:t>
      </w:r>
    </w:p>
    <w:p w:rsidR="000E24EA" w:rsidRPr="007608FB" w:rsidRDefault="000E24EA" w:rsidP="000E24EA">
      <w:pPr>
        <w:rPr>
          <w:rFonts w:cs="Arial"/>
          <w:b/>
          <w:bCs/>
          <w:lang w:val="it"/>
        </w:rPr>
      </w:pPr>
    </w:p>
    <w:p w:rsidR="000E24EA" w:rsidRDefault="000E24EA" w:rsidP="000E24EA">
      <w:pPr>
        <w:jc w:val="both"/>
        <w:rPr>
          <w:rFonts w:ascii="Arial" w:hAnsi="Arial" w:cs="Arial"/>
          <w:color w:val="000000"/>
          <w:lang w:val="it"/>
        </w:rPr>
      </w:pPr>
      <w:proofErr w:type="gramStart"/>
      <w:r w:rsidRPr="002D185A">
        <w:rPr>
          <w:rFonts w:ascii="Arial" w:hAnsi="Arial" w:cs="Arial"/>
          <w:color w:val="000000"/>
          <w:lang w:val="it"/>
        </w:rPr>
        <w:t xml:space="preserve">Il presidente Michael </w:t>
      </w:r>
      <w:proofErr w:type="spellStart"/>
      <w:r w:rsidRPr="002D185A">
        <w:rPr>
          <w:rFonts w:ascii="Arial" w:hAnsi="Arial" w:cs="Arial"/>
          <w:color w:val="000000"/>
          <w:lang w:val="it"/>
        </w:rPr>
        <w:t>Grüner</w:t>
      </w:r>
      <w:proofErr w:type="spellEnd"/>
      <w:r w:rsidRPr="002D185A">
        <w:rPr>
          <w:rFonts w:ascii="Arial" w:hAnsi="Arial" w:cs="Arial"/>
          <w:color w:val="000000"/>
          <w:lang w:val="it"/>
        </w:rPr>
        <w:t xml:space="preserve"> è soddisfatto del risultato: “Il 2016 è stato per noi un anno molto positivo</w:t>
      </w:r>
      <w:proofErr w:type="gramEnd"/>
      <w:r w:rsidRPr="002D185A">
        <w:rPr>
          <w:rFonts w:ascii="Arial" w:hAnsi="Arial" w:cs="Arial"/>
          <w:color w:val="000000"/>
          <w:lang w:val="it"/>
        </w:rPr>
        <w:t xml:space="preserve">. </w:t>
      </w:r>
    </w:p>
    <w:p w:rsidR="000E24EA" w:rsidRPr="000E24EA" w:rsidRDefault="000E24EA" w:rsidP="000E24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"/>
        </w:rPr>
      </w:pPr>
      <w:r w:rsidRPr="002D185A">
        <w:rPr>
          <w:rFonts w:ascii="Arial" w:hAnsi="Arial" w:cs="Arial"/>
          <w:color w:val="000000" w:themeColor="text1"/>
          <w:lang w:val="it"/>
        </w:rPr>
        <w:t xml:space="preserve">Il risultato va ricondotto all’efficiente collaborazione all’interno del sistema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, oltre che alla solidità del modello di business </w:t>
      </w:r>
      <w:proofErr w:type="gramStart"/>
      <w:r w:rsidRPr="002D185A">
        <w:rPr>
          <w:rFonts w:ascii="Arial" w:hAnsi="Arial" w:cs="Arial"/>
          <w:color w:val="000000" w:themeColor="text1"/>
          <w:lang w:val="it"/>
        </w:rPr>
        <w:t>della</w:t>
      </w:r>
      <w:proofErr w:type="gramEnd"/>
      <w:r w:rsidRPr="002D185A">
        <w:rPr>
          <w:rFonts w:ascii="Arial" w:hAnsi="Arial" w:cs="Arial"/>
          <w:color w:val="000000" w:themeColor="text1"/>
          <w:lang w:val="it"/>
        </w:rPr>
        <w:t xml:space="preserve"> Cassa centrale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dell’Alto Adige. “Collaboriamo intensamente con le Casse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, dando massima priorità alla valorizzazione delle sinergie all’interno dell’Organizzazione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”, aggiunge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Grüner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>.</w:t>
      </w:r>
    </w:p>
    <w:p w:rsidR="000E24EA" w:rsidRPr="00E46B1E" w:rsidRDefault="000E24EA" w:rsidP="000E24EA">
      <w:pPr>
        <w:jc w:val="both"/>
        <w:rPr>
          <w:rFonts w:ascii="Arial" w:hAnsi="Arial" w:cs="Arial"/>
          <w:color w:val="000000"/>
          <w:lang w:val="it"/>
        </w:rPr>
      </w:pPr>
    </w:p>
    <w:p w:rsidR="000E24EA" w:rsidRPr="007608FB" w:rsidRDefault="00AC1C94" w:rsidP="000E24EA">
      <w:pPr>
        <w:autoSpaceDE w:val="0"/>
        <w:autoSpaceDN w:val="0"/>
        <w:adjustRightInd w:val="0"/>
        <w:rPr>
          <w:rFonts w:ascii="Arial" w:hAnsi="Arial" w:cs="Arial"/>
          <w:b/>
          <w:bCs/>
          <w:lang w:val="it"/>
        </w:rPr>
      </w:pPr>
      <w:r>
        <w:rPr>
          <w:rFonts w:ascii="Arial" w:hAnsi="Arial" w:cs="Arial"/>
          <w:b/>
          <w:bCs/>
          <w:lang w:val="it"/>
        </w:rPr>
        <w:t>D</w:t>
      </w:r>
      <w:r w:rsidRPr="00AC1C94">
        <w:rPr>
          <w:rFonts w:ascii="Arial" w:hAnsi="Arial" w:cs="Arial"/>
          <w:b/>
          <w:bCs/>
          <w:lang w:val="it"/>
        </w:rPr>
        <w:t xml:space="preserve">epositi da clientela </w:t>
      </w:r>
      <w:r w:rsidR="004E4789">
        <w:rPr>
          <w:rFonts w:ascii="Arial" w:hAnsi="Arial" w:cs="Arial"/>
          <w:b/>
          <w:bCs/>
          <w:lang w:val="it"/>
        </w:rPr>
        <w:t>a</w:t>
      </w:r>
      <w:r w:rsidR="000E24EA" w:rsidRPr="002D185A">
        <w:rPr>
          <w:rFonts w:ascii="Arial" w:hAnsi="Arial" w:cs="Arial"/>
          <w:b/>
          <w:bCs/>
          <w:lang w:val="it"/>
        </w:rPr>
        <w:t>umentat</w:t>
      </w:r>
      <w:r>
        <w:rPr>
          <w:rFonts w:ascii="Arial" w:hAnsi="Arial" w:cs="Arial"/>
          <w:b/>
          <w:bCs/>
          <w:lang w:val="it"/>
        </w:rPr>
        <w:t>i</w:t>
      </w:r>
      <w:r w:rsidR="000E24EA" w:rsidRPr="002D185A">
        <w:rPr>
          <w:rFonts w:ascii="Arial" w:hAnsi="Arial" w:cs="Arial"/>
          <w:b/>
          <w:bCs/>
          <w:lang w:val="it"/>
        </w:rPr>
        <w:t xml:space="preserve"> del 20%</w:t>
      </w:r>
    </w:p>
    <w:p w:rsidR="00512D47" w:rsidRDefault="00512D47" w:rsidP="00512D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"/>
        </w:rPr>
      </w:pPr>
      <w:proofErr w:type="gramStart"/>
      <w:r w:rsidRPr="002D185A">
        <w:rPr>
          <w:rFonts w:ascii="Arial" w:hAnsi="Arial" w:cs="Arial"/>
          <w:color w:val="000000"/>
          <w:lang w:val="it"/>
        </w:rPr>
        <w:t xml:space="preserve">“Notiamo che la popolazione altoatesina valuta molto attentamente a chi </w:t>
      </w:r>
      <w:r w:rsidRPr="00512D47">
        <w:rPr>
          <w:rFonts w:ascii="Arial" w:hAnsi="Arial" w:cs="Arial"/>
          <w:color w:val="000000"/>
          <w:lang w:val="it"/>
        </w:rPr>
        <w:t>affidare i propri risparmi</w:t>
      </w:r>
      <w:proofErr w:type="gramEnd"/>
      <w:r w:rsidRPr="002D185A">
        <w:rPr>
          <w:rFonts w:ascii="Arial" w:hAnsi="Arial" w:cs="Arial"/>
          <w:color w:val="000000"/>
          <w:lang w:val="it"/>
        </w:rPr>
        <w:t>. Accanto alla</w:t>
      </w:r>
      <w:r w:rsidR="00A04E13">
        <w:rPr>
          <w:rFonts w:ascii="Arial" w:hAnsi="Arial" w:cs="Arial"/>
          <w:color w:val="000000"/>
          <w:lang w:val="it"/>
        </w:rPr>
        <w:t xml:space="preserve"> nostra clientela di lunga data</w:t>
      </w:r>
      <w:r w:rsidRPr="002D185A">
        <w:rPr>
          <w:rFonts w:ascii="Arial" w:hAnsi="Arial" w:cs="Arial"/>
          <w:color w:val="000000"/>
          <w:lang w:val="it"/>
        </w:rPr>
        <w:t xml:space="preserve"> </w:t>
      </w:r>
      <w:r w:rsidRPr="00512D47">
        <w:rPr>
          <w:rFonts w:ascii="Arial" w:hAnsi="Arial" w:cs="Arial"/>
          <w:color w:val="000000"/>
          <w:lang w:val="it"/>
        </w:rPr>
        <w:t>sempre più nuovi clienti scelgono di depositare i propri risparmi presso la nostra banca</w:t>
      </w:r>
      <w:r w:rsidRPr="002D185A">
        <w:rPr>
          <w:rFonts w:ascii="Arial" w:hAnsi="Arial" w:cs="Arial"/>
          <w:color w:val="000000"/>
          <w:lang w:val="it"/>
        </w:rPr>
        <w:t xml:space="preserve">”, riferisce il direttore generale </w:t>
      </w:r>
      <w:proofErr w:type="gramStart"/>
      <w:r w:rsidRPr="002D185A">
        <w:rPr>
          <w:rFonts w:ascii="Arial" w:hAnsi="Arial" w:cs="Arial"/>
          <w:color w:val="000000"/>
          <w:lang w:val="it"/>
        </w:rPr>
        <w:t xml:space="preserve">Zenone </w:t>
      </w:r>
      <w:proofErr w:type="spellStart"/>
      <w:r w:rsidRPr="002D185A">
        <w:rPr>
          <w:rFonts w:ascii="Arial" w:hAnsi="Arial" w:cs="Arial"/>
          <w:color w:val="000000"/>
          <w:lang w:val="it"/>
        </w:rPr>
        <w:t>Giacomuzzi</w:t>
      </w:r>
      <w:proofErr w:type="spellEnd"/>
      <w:r w:rsidRPr="002D185A">
        <w:rPr>
          <w:rFonts w:ascii="Arial" w:hAnsi="Arial" w:cs="Arial"/>
          <w:color w:val="000000"/>
          <w:lang w:val="it"/>
        </w:rPr>
        <w:t>.</w:t>
      </w:r>
      <w:proofErr w:type="gramEnd"/>
    </w:p>
    <w:p w:rsidR="000E24EA" w:rsidRDefault="00FF2442" w:rsidP="000E24EA">
      <w:pPr>
        <w:jc w:val="both"/>
        <w:rPr>
          <w:rFonts w:ascii="Arial" w:hAnsi="Arial" w:cs="Arial"/>
          <w:color w:val="000000"/>
          <w:lang w:val="it"/>
        </w:rPr>
      </w:pPr>
      <w:r>
        <w:rPr>
          <w:rFonts w:ascii="Arial" w:hAnsi="Arial" w:cs="Arial"/>
          <w:color w:val="000000"/>
          <w:lang w:val="it"/>
        </w:rPr>
        <w:t xml:space="preserve">I depositi da clientela hanno </w:t>
      </w:r>
      <w:r w:rsidR="000E24EA" w:rsidRPr="002D185A">
        <w:rPr>
          <w:rFonts w:ascii="Arial" w:hAnsi="Arial" w:cs="Arial"/>
          <w:color w:val="000000"/>
          <w:lang w:val="it"/>
        </w:rPr>
        <w:t>registrato un incremento di 188 milioni di euro (+19,8%) e ammontano a più di 1,14 miliardi di euro, valore mai raggiunto prima.</w:t>
      </w:r>
    </w:p>
    <w:p w:rsidR="000E24EA" w:rsidRPr="0006727E" w:rsidRDefault="000E24EA" w:rsidP="000E24EA">
      <w:pPr>
        <w:jc w:val="both"/>
        <w:rPr>
          <w:rFonts w:ascii="Arial" w:hAnsi="Arial" w:cs="Arial"/>
          <w:color w:val="000000"/>
          <w:lang w:val="it"/>
        </w:rPr>
      </w:pPr>
      <w:r w:rsidRPr="002D185A">
        <w:rPr>
          <w:rFonts w:ascii="Arial" w:hAnsi="Arial" w:cs="Arial"/>
          <w:color w:val="000000"/>
          <w:lang w:val="it"/>
        </w:rPr>
        <w:t xml:space="preserve">La </w:t>
      </w:r>
      <w:r w:rsidR="0006727E">
        <w:rPr>
          <w:rFonts w:ascii="Arial" w:hAnsi="Arial" w:cs="Arial"/>
          <w:color w:val="000000"/>
          <w:lang w:val="it"/>
        </w:rPr>
        <w:t>raccolta diretta (</w:t>
      </w:r>
      <w:r w:rsidRPr="002D185A">
        <w:rPr>
          <w:rFonts w:ascii="Arial" w:hAnsi="Arial" w:cs="Arial"/>
          <w:color w:val="000000"/>
          <w:lang w:val="it"/>
        </w:rPr>
        <w:t xml:space="preserve">fondi comuni </w:t>
      </w:r>
      <w:proofErr w:type="gramStart"/>
      <w:r w:rsidRPr="002D185A">
        <w:rPr>
          <w:rFonts w:ascii="Arial" w:hAnsi="Arial" w:cs="Arial"/>
          <w:color w:val="000000"/>
          <w:lang w:val="it"/>
        </w:rPr>
        <w:t xml:space="preserve">di </w:t>
      </w:r>
      <w:proofErr w:type="gramEnd"/>
      <w:r w:rsidRPr="002D185A">
        <w:rPr>
          <w:rFonts w:ascii="Arial" w:hAnsi="Arial" w:cs="Arial"/>
          <w:color w:val="000000"/>
          <w:lang w:val="it"/>
        </w:rPr>
        <w:t>investimento, titoli di terzi, obbligazioni, gestione patrimoniale, assicurazione sulla vita), alla fine dell’esercizio era pari a 3,6 miliardi di euro (+6,1%).</w:t>
      </w:r>
    </w:p>
    <w:p w:rsidR="000E24EA" w:rsidRPr="00CC5591" w:rsidRDefault="000E24EA" w:rsidP="000E24EA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0E24EA" w:rsidRPr="000E24EA" w:rsidRDefault="000E24EA" w:rsidP="000E24E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  <w:r w:rsidRPr="002D185A">
        <w:rPr>
          <w:rFonts w:ascii="Arial" w:hAnsi="Arial" w:cs="Arial"/>
          <w:b/>
          <w:bCs/>
          <w:color w:val="000000" w:themeColor="text1"/>
          <w:lang w:val="it"/>
        </w:rPr>
        <w:t>Credito alle imprese altoatesine</w:t>
      </w:r>
    </w:p>
    <w:p w:rsidR="0046670B" w:rsidRPr="00742A70" w:rsidRDefault="000E24EA" w:rsidP="0046670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"/>
        </w:rPr>
      </w:pPr>
      <w:proofErr w:type="gramStart"/>
      <w:r w:rsidRPr="002D185A">
        <w:rPr>
          <w:rFonts w:ascii="Arial" w:hAnsi="Arial" w:cs="Arial"/>
          <w:color w:val="000000" w:themeColor="text1"/>
          <w:lang w:val="it"/>
        </w:rPr>
        <w:t>“Le aziende altoatesine hanno approfittato dell’andamento positivo della congiuntura economica</w:t>
      </w:r>
      <w:proofErr w:type="gramEnd"/>
      <w:r w:rsidRPr="002D185A">
        <w:rPr>
          <w:rFonts w:ascii="Arial" w:hAnsi="Arial" w:cs="Arial"/>
          <w:color w:val="000000" w:themeColor="text1"/>
          <w:lang w:val="it"/>
        </w:rPr>
        <w:t xml:space="preserve">. </w:t>
      </w:r>
      <w:proofErr w:type="gramStart"/>
      <w:r w:rsidRPr="002D185A">
        <w:rPr>
          <w:rFonts w:ascii="Arial" w:hAnsi="Arial" w:cs="Arial"/>
          <w:color w:val="000000" w:themeColor="text1"/>
          <w:lang w:val="it"/>
        </w:rPr>
        <w:t xml:space="preserve">Sono state particolarmente apprezzate le nostre soluzioni nel campo dei mutui agevolati e dei finanziamenti in leasing”, spiega Michael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Grüner</w:t>
      </w:r>
      <w:proofErr w:type="spellEnd"/>
      <w:proofErr w:type="gramEnd"/>
      <w:r w:rsidRPr="002D185A">
        <w:rPr>
          <w:rFonts w:ascii="Arial" w:hAnsi="Arial" w:cs="Arial"/>
          <w:color w:val="000000" w:themeColor="text1"/>
          <w:lang w:val="it"/>
        </w:rPr>
        <w:t xml:space="preserve">. Con </w:t>
      </w:r>
      <w:r w:rsidR="00CE6F86">
        <w:rPr>
          <w:rFonts w:ascii="Arial" w:hAnsi="Arial" w:cs="Arial"/>
          <w:color w:val="000000" w:themeColor="text1"/>
          <w:lang w:val="it"/>
        </w:rPr>
        <w:t xml:space="preserve">un volume di </w:t>
      </w:r>
      <w:r w:rsidRPr="002D185A">
        <w:rPr>
          <w:rFonts w:ascii="Arial" w:hAnsi="Arial" w:cs="Arial"/>
          <w:color w:val="000000" w:themeColor="text1"/>
          <w:lang w:val="it"/>
        </w:rPr>
        <w:t xml:space="preserve">1,41 miliardi, anche gli impieghi hanno raggiunto un valore mai registrato prima nella storia della banca. Il direttore generale </w:t>
      </w:r>
      <w:proofErr w:type="gramStart"/>
      <w:r w:rsidRPr="002D185A">
        <w:rPr>
          <w:rFonts w:ascii="Arial" w:hAnsi="Arial" w:cs="Arial"/>
          <w:color w:val="000000" w:themeColor="text1"/>
          <w:lang w:val="it"/>
        </w:rPr>
        <w:t xml:space="preserve">Zenone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Giacomuzzi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fa notare</w:t>
      </w:r>
      <w:proofErr w:type="gramEnd"/>
      <w:r w:rsidRPr="002D185A">
        <w:rPr>
          <w:rFonts w:ascii="Arial" w:hAnsi="Arial" w:cs="Arial"/>
          <w:color w:val="000000" w:themeColor="text1"/>
          <w:lang w:val="it"/>
        </w:rPr>
        <w:t xml:space="preserve"> che “con un volume creditizio passato dai 624 milioni di euro del 2006 a 1,4 miliardi di euro nel 2016, la Cassa Centrale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vanta da oltre un decennio un incremento ininterrotto degli impieghi”.</w:t>
      </w:r>
      <w:r w:rsidR="00C555DD">
        <w:rPr>
          <w:rFonts w:ascii="Arial" w:hAnsi="Arial" w:cs="Arial"/>
          <w:color w:val="000000" w:themeColor="text1"/>
          <w:lang w:val="it"/>
        </w:rPr>
        <w:t xml:space="preserve"> </w:t>
      </w:r>
      <w:r w:rsidR="00CC5591" w:rsidRPr="00742A70">
        <w:rPr>
          <w:rFonts w:ascii="Arial" w:hAnsi="Arial" w:cs="Arial"/>
          <w:color w:val="000000" w:themeColor="text1"/>
          <w:lang w:val="it"/>
        </w:rPr>
        <w:t xml:space="preserve">Anche a livello di Sistema </w:t>
      </w:r>
      <w:proofErr w:type="spellStart"/>
      <w:r w:rsidR="00CC5591" w:rsidRPr="00742A70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="00CC5591" w:rsidRPr="00742A70">
        <w:rPr>
          <w:rFonts w:ascii="Arial" w:hAnsi="Arial" w:cs="Arial"/>
          <w:color w:val="000000" w:themeColor="text1"/>
          <w:lang w:val="it"/>
        </w:rPr>
        <w:t xml:space="preserve"> (</w:t>
      </w:r>
      <w:r w:rsidR="00742A70" w:rsidRPr="00742A70">
        <w:rPr>
          <w:rFonts w:ascii="Arial" w:hAnsi="Arial" w:cs="Arial"/>
          <w:color w:val="000000" w:themeColor="text1"/>
          <w:lang w:val="it"/>
        </w:rPr>
        <w:t xml:space="preserve">Casse </w:t>
      </w:r>
      <w:proofErr w:type="spellStart"/>
      <w:r w:rsidR="00742A70" w:rsidRPr="00742A70">
        <w:rPr>
          <w:rFonts w:ascii="Arial" w:hAnsi="Arial" w:cs="Arial"/>
          <w:color w:val="000000" w:themeColor="text1"/>
          <w:lang w:val="it"/>
        </w:rPr>
        <w:lastRenderedPageBreak/>
        <w:t>Raiffeisen</w:t>
      </w:r>
      <w:proofErr w:type="spellEnd"/>
      <w:r w:rsidR="00742A70" w:rsidRPr="00742A70">
        <w:rPr>
          <w:rFonts w:ascii="Arial" w:hAnsi="Arial" w:cs="Arial"/>
          <w:color w:val="000000" w:themeColor="text1"/>
          <w:lang w:val="it"/>
        </w:rPr>
        <w:t xml:space="preserve"> più </w:t>
      </w:r>
      <w:r w:rsidR="00CC5591" w:rsidRPr="00742A70">
        <w:rPr>
          <w:rFonts w:ascii="Arial" w:hAnsi="Arial" w:cs="Arial"/>
          <w:color w:val="000000" w:themeColor="text1"/>
          <w:lang w:val="it"/>
        </w:rPr>
        <w:t>Cassa Centrale) nell’esercizio 2016 si è registrato un incremento sia della raccolta sia degli impieghi rispetto all’anno 2015</w:t>
      </w:r>
      <w:r w:rsidR="0046670B" w:rsidRPr="00742A70">
        <w:rPr>
          <w:rFonts w:ascii="Arial" w:hAnsi="Arial" w:cs="Arial"/>
          <w:color w:val="000000" w:themeColor="text1"/>
          <w:lang w:val="it"/>
        </w:rPr>
        <w:t>.</w:t>
      </w:r>
    </w:p>
    <w:p w:rsidR="000E24EA" w:rsidRPr="00CC5591" w:rsidRDefault="000E24EA" w:rsidP="000E24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</w:p>
    <w:p w:rsidR="000E24EA" w:rsidRPr="000E24EA" w:rsidRDefault="000E24EA" w:rsidP="000E24E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  <w:r w:rsidRPr="002D185A">
        <w:rPr>
          <w:rFonts w:ascii="Arial" w:hAnsi="Arial" w:cs="Arial"/>
          <w:b/>
          <w:bCs/>
          <w:color w:val="000000" w:themeColor="text1"/>
          <w:lang w:val="it"/>
        </w:rPr>
        <w:t>Buona qualità del credito</w:t>
      </w:r>
    </w:p>
    <w:p w:rsidR="000E24EA" w:rsidRPr="00AF3F20" w:rsidRDefault="00AF3F20" w:rsidP="000E24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"/>
        </w:rPr>
      </w:pPr>
      <w:r w:rsidRPr="002D185A">
        <w:rPr>
          <w:rFonts w:ascii="Arial" w:hAnsi="Arial" w:cs="Arial"/>
          <w:color w:val="000000" w:themeColor="text1"/>
          <w:lang w:val="it"/>
        </w:rPr>
        <w:t xml:space="preserve">La qualità del credito erogato è eccellente. Le sofferenze nette si mantengono da anni stabilmente </w:t>
      </w:r>
      <w:proofErr w:type="gramStart"/>
      <w:r w:rsidRPr="002D185A">
        <w:rPr>
          <w:rFonts w:ascii="Arial" w:hAnsi="Arial" w:cs="Arial"/>
          <w:color w:val="000000" w:themeColor="text1"/>
          <w:lang w:val="it"/>
        </w:rPr>
        <w:t>ad</w:t>
      </w:r>
      <w:proofErr w:type="gramEnd"/>
      <w:r w:rsidRPr="002D185A">
        <w:rPr>
          <w:rFonts w:ascii="Arial" w:hAnsi="Arial" w:cs="Arial"/>
          <w:color w:val="000000" w:themeColor="text1"/>
          <w:lang w:val="it"/>
        </w:rPr>
        <w:t xml:space="preserve"> un livello molto contenuto grazie </w:t>
      </w:r>
      <w:r w:rsidRPr="00AF3F20">
        <w:rPr>
          <w:rFonts w:ascii="Arial" w:hAnsi="Arial" w:cs="Arial"/>
          <w:color w:val="000000" w:themeColor="text1"/>
          <w:lang w:val="it"/>
        </w:rPr>
        <w:t>ad una concessione del credito votata al principio della prudenza</w:t>
      </w:r>
      <w:r w:rsidRPr="002D185A">
        <w:rPr>
          <w:rFonts w:ascii="Arial" w:hAnsi="Arial" w:cs="Arial"/>
          <w:color w:val="000000" w:themeColor="text1"/>
          <w:lang w:val="it"/>
        </w:rPr>
        <w:t>.</w:t>
      </w:r>
      <w:r>
        <w:rPr>
          <w:rFonts w:ascii="Arial" w:hAnsi="Arial" w:cs="Arial"/>
          <w:color w:val="000000" w:themeColor="text1"/>
          <w:lang w:val="it"/>
        </w:rPr>
        <w:t xml:space="preserve"> </w:t>
      </w:r>
      <w:r w:rsidR="000E24EA" w:rsidRPr="002D185A">
        <w:rPr>
          <w:rFonts w:ascii="Arial" w:hAnsi="Arial" w:cs="Arial"/>
          <w:color w:val="000000" w:themeColor="text1"/>
          <w:lang w:val="it"/>
        </w:rPr>
        <w:t xml:space="preserve">Nell’esercizio trascorso si sono ulteriormente ridotte e corrispondono allo </w:t>
      </w:r>
      <w:r w:rsidR="00CC5591" w:rsidRPr="00742A70">
        <w:rPr>
          <w:rFonts w:ascii="Arial" w:hAnsi="Arial" w:cs="Arial"/>
          <w:color w:val="000000" w:themeColor="text1"/>
          <w:lang w:val="it"/>
        </w:rPr>
        <w:t>0,82</w:t>
      </w:r>
      <w:r w:rsidR="000E24EA" w:rsidRPr="00742A70">
        <w:rPr>
          <w:rFonts w:ascii="Arial" w:hAnsi="Arial" w:cs="Arial"/>
          <w:color w:val="000000" w:themeColor="text1"/>
          <w:lang w:val="it"/>
        </w:rPr>
        <w:t xml:space="preserve">% </w:t>
      </w:r>
      <w:r w:rsidR="000E24EA" w:rsidRPr="002D185A">
        <w:rPr>
          <w:rFonts w:ascii="Arial" w:hAnsi="Arial" w:cs="Arial"/>
          <w:color w:val="000000" w:themeColor="text1"/>
          <w:lang w:val="it"/>
        </w:rPr>
        <w:t xml:space="preserve">degli impieghi complessivi. </w:t>
      </w:r>
      <w:r w:rsidR="00FE64CD" w:rsidRPr="00AF3F20">
        <w:rPr>
          <w:rFonts w:ascii="Arial" w:hAnsi="Arial" w:cs="Arial"/>
          <w:color w:val="000000" w:themeColor="text1"/>
          <w:lang w:val="it"/>
        </w:rPr>
        <w:t xml:space="preserve">Anche le sofferenze nette delle Casse </w:t>
      </w:r>
      <w:proofErr w:type="spellStart"/>
      <w:r w:rsidR="00FE64CD" w:rsidRPr="00AF3F20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="00FE64CD" w:rsidRPr="00AF3F20">
        <w:rPr>
          <w:rFonts w:ascii="Arial" w:hAnsi="Arial" w:cs="Arial"/>
          <w:color w:val="000000" w:themeColor="text1"/>
          <w:lang w:val="it"/>
        </w:rPr>
        <w:t xml:space="preserve"> si sono ridotte.</w:t>
      </w:r>
    </w:p>
    <w:p w:rsidR="000E24EA" w:rsidRPr="00CC5591" w:rsidRDefault="000E24EA" w:rsidP="000E24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</w:p>
    <w:p w:rsidR="000E24EA" w:rsidRPr="00742A70" w:rsidRDefault="00FE64CD" w:rsidP="000E24E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742A70">
        <w:rPr>
          <w:rFonts w:ascii="Arial" w:hAnsi="Arial" w:cs="Arial"/>
          <w:b/>
          <w:bCs/>
          <w:color w:val="000000" w:themeColor="text1"/>
          <w:lang w:val="en-US"/>
        </w:rPr>
        <w:t>R</w:t>
      </w:r>
      <w:r w:rsidR="000E24EA" w:rsidRPr="00742A70">
        <w:rPr>
          <w:rFonts w:ascii="Arial" w:hAnsi="Arial" w:cs="Arial"/>
          <w:b/>
          <w:bCs/>
          <w:color w:val="000000" w:themeColor="text1"/>
          <w:lang w:val="en-US"/>
        </w:rPr>
        <w:t>edditività</w:t>
      </w:r>
      <w:proofErr w:type="spellEnd"/>
      <w:r w:rsidRPr="00742A7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185893" w:rsidRPr="00742A70">
        <w:rPr>
          <w:rFonts w:ascii="Arial" w:hAnsi="Arial" w:cs="Arial"/>
          <w:b/>
          <w:bCs/>
          <w:color w:val="000000" w:themeColor="text1"/>
          <w:lang w:val="en-US"/>
        </w:rPr>
        <w:t>buona</w:t>
      </w:r>
      <w:proofErr w:type="spellEnd"/>
    </w:p>
    <w:p w:rsidR="000E24EA" w:rsidRPr="00CC5591" w:rsidRDefault="000E24EA" w:rsidP="000E24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 w:rsidRPr="002D185A">
        <w:rPr>
          <w:rFonts w:ascii="Arial" w:hAnsi="Arial" w:cs="Arial"/>
          <w:color w:val="000000" w:themeColor="text1"/>
          <w:lang w:val="it"/>
        </w:rPr>
        <w:t xml:space="preserve">Come conseguenza dell’andamento del mercato monetario e dei tassi creditizi, il margine </w:t>
      </w:r>
      <w:proofErr w:type="gramStart"/>
      <w:r w:rsidRPr="002D185A">
        <w:rPr>
          <w:rFonts w:ascii="Arial" w:hAnsi="Arial" w:cs="Arial"/>
          <w:color w:val="000000" w:themeColor="text1"/>
          <w:lang w:val="it"/>
        </w:rPr>
        <w:t xml:space="preserve">di </w:t>
      </w:r>
      <w:proofErr w:type="gramEnd"/>
      <w:r w:rsidRPr="002D185A">
        <w:rPr>
          <w:rFonts w:ascii="Arial" w:hAnsi="Arial" w:cs="Arial"/>
          <w:color w:val="000000" w:themeColor="text1"/>
          <w:lang w:val="it"/>
        </w:rPr>
        <w:t>interesse della banca, pari a 38,</w:t>
      </w:r>
      <w:r w:rsidR="00BD570F">
        <w:rPr>
          <w:rFonts w:ascii="Arial" w:hAnsi="Arial" w:cs="Arial"/>
          <w:color w:val="000000" w:themeColor="text1"/>
          <w:lang w:val="it"/>
        </w:rPr>
        <w:t>9</w:t>
      </w:r>
      <w:r w:rsidRPr="002D185A">
        <w:rPr>
          <w:rFonts w:ascii="Arial" w:hAnsi="Arial" w:cs="Arial"/>
          <w:color w:val="000000" w:themeColor="text1"/>
          <w:lang w:val="it"/>
        </w:rPr>
        <w:t xml:space="preserve"> milioni di euro, si è attestato ad un livello inferiore del 4,15% rispetto al valore di fine 2015. Le commissioni nette si sono mantenute ai livelli dell’esercizio precedente (+0,</w:t>
      </w:r>
      <w:r w:rsidR="00FE64CD">
        <w:rPr>
          <w:rFonts w:ascii="Arial" w:hAnsi="Arial" w:cs="Arial"/>
          <w:color w:val="000000" w:themeColor="text1"/>
          <w:lang w:val="it"/>
        </w:rPr>
        <w:t>59</w:t>
      </w:r>
      <w:r w:rsidRPr="002D185A">
        <w:rPr>
          <w:rFonts w:ascii="Arial" w:hAnsi="Arial" w:cs="Arial"/>
          <w:color w:val="000000" w:themeColor="text1"/>
          <w:lang w:val="it"/>
        </w:rPr>
        <w:t>%) attestandosi a 12 milioni di euro.</w:t>
      </w:r>
    </w:p>
    <w:p w:rsidR="00BD570F" w:rsidRPr="000E24EA" w:rsidRDefault="00BD570F" w:rsidP="00BD570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"/>
        </w:rPr>
      </w:pPr>
    </w:p>
    <w:p w:rsidR="00BD570F" w:rsidRPr="00EF7A96" w:rsidRDefault="00BD570F" w:rsidP="00BD570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it"/>
        </w:rPr>
      </w:pPr>
      <w:r w:rsidRPr="002D185A">
        <w:rPr>
          <w:rFonts w:ascii="Arial" w:hAnsi="Arial" w:cs="Arial"/>
          <w:b/>
          <w:bCs/>
          <w:color w:val="000000" w:themeColor="text1"/>
          <w:lang w:val="it"/>
        </w:rPr>
        <w:t>Struttura efficiente e snella</w:t>
      </w:r>
    </w:p>
    <w:p w:rsidR="00BD570F" w:rsidRPr="00CC5591" w:rsidRDefault="00BD570F" w:rsidP="00BD570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 w:rsidRPr="002D185A">
        <w:rPr>
          <w:rFonts w:ascii="Arial" w:hAnsi="Arial" w:cs="Arial"/>
          <w:color w:val="000000" w:themeColor="text1"/>
          <w:lang w:val="it"/>
        </w:rPr>
        <w:t xml:space="preserve">La gestione oculata delle risorse ha consentito di ridurre a 24,5 milioni di euro i costi operativi, con un risparmio del 2,9% rispetto all’esercizio precedente. Il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cost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income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ratio, </w:t>
      </w:r>
      <w:r w:rsidR="00185893" w:rsidRPr="00742A70">
        <w:rPr>
          <w:rFonts w:ascii="Arial" w:hAnsi="Arial" w:cs="Arial"/>
          <w:color w:val="000000" w:themeColor="text1"/>
          <w:lang w:val="it"/>
        </w:rPr>
        <w:t xml:space="preserve">il </w:t>
      </w:r>
      <w:r w:rsidRPr="002D185A">
        <w:rPr>
          <w:rFonts w:ascii="Arial" w:hAnsi="Arial" w:cs="Arial"/>
          <w:color w:val="000000" w:themeColor="text1"/>
          <w:lang w:val="it"/>
        </w:rPr>
        <w:t xml:space="preserve">principale </w:t>
      </w:r>
      <w:r w:rsidR="00185893" w:rsidRPr="00742A70">
        <w:rPr>
          <w:rFonts w:ascii="Arial" w:hAnsi="Arial" w:cs="Arial"/>
          <w:color w:val="000000" w:themeColor="text1"/>
          <w:lang w:val="it"/>
        </w:rPr>
        <w:t>indicatore</w:t>
      </w:r>
      <w:r w:rsidRPr="002D185A">
        <w:rPr>
          <w:rFonts w:ascii="Arial" w:hAnsi="Arial" w:cs="Arial"/>
          <w:color w:val="000000" w:themeColor="text1"/>
          <w:lang w:val="it"/>
        </w:rPr>
        <w:t xml:space="preserve"> per valutare l’efficienza</w:t>
      </w:r>
      <w:r w:rsidR="003D5165">
        <w:rPr>
          <w:rFonts w:ascii="Arial" w:hAnsi="Arial" w:cs="Arial"/>
          <w:color w:val="000000" w:themeColor="text1"/>
          <w:lang w:val="it"/>
        </w:rPr>
        <w:t xml:space="preserve"> </w:t>
      </w:r>
      <w:proofErr w:type="gramStart"/>
      <w:r w:rsidR="003D5165" w:rsidRPr="00742A70">
        <w:rPr>
          <w:rFonts w:ascii="Arial" w:hAnsi="Arial" w:cs="Arial"/>
          <w:color w:val="000000" w:themeColor="text1"/>
          <w:lang w:val="it"/>
        </w:rPr>
        <w:t>gestionale</w:t>
      </w:r>
      <w:proofErr w:type="gramEnd"/>
      <w:r w:rsidRPr="002D185A">
        <w:rPr>
          <w:rFonts w:ascii="Arial" w:hAnsi="Arial" w:cs="Arial"/>
          <w:color w:val="000000" w:themeColor="text1"/>
          <w:lang w:val="it"/>
        </w:rPr>
        <w:t xml:space="preserve">, si è attestato </w:t>
      </w:r>
      <w:r w:rsidR="00185893" w:rsidRPr="00742A70">
        <w:rPr>
          <w:rFonts w:ascii="Arial" w:hAnsi="Arial" w:cs="Arial"/>
          <w:color w:val="000000" w:themeColor="text1"/>
          <w:lang w:val="it"/>
        </w:rPr>
        <w:t xml:space="preserve">a un </w:t>
      </w:r>
      <w:r w:rsidRPr="00742A70">
        <w:rPr>
          <w:rFonts w:ascii="Arial" w:hAnsi="Arial" w:cs="Arial"/>
          <w:color w:val="000000" w:themeColor="text1"/>
          <w:lang w:val="it"/>
        </w:rPr>
        <w:t xml:space="preserve">eccellente </w:t>
      </w:r>
      <w:r w:rsidRPr="002D185A">
        <w:rPr>
          <w:rFonts w:ascii="Arial" w:hAnsi="Arial" w:cs="Arial"/>
          <w:color w:val="000000" w:themeColor="text1"/>
          <w:lang w:val="it"/>
        </w:rPr>
        <w:t>4</w:t>
      </w:r>
      <w:r>
        <w:rPr>
          <w:rFonts w:ascii="Arial" w:hAnsi="Arial" w:cs="Arial"/>
          <w:color w:val="000000" w:themeColor="text1"/>
          <w:lang w:val="it"/>
        </w:rPr>
        <w:t>6</w:t>
      </w:r>
      <w:r w:rsidRPr="002D185A">
        <w:rPr>
          <w:rFonts w:ascii="Arial" w:hAnsi="Arial" w:cs="Arial"/>
          <w:color w:val="000000" w:themeColor="text1"/>
          <w:lang w:val="it"/>
        </w:rPr>
        <w:t>,</w:t>
      </w:r>
      <w:r>
        <w:rPr>
          <w:rFonts w:ascii="Arial" w:hAnsi="Arial" w:cs="Arial"/>
          <w:color w:val="000000" w:themeColor="text1"/>
          <w:lang w:val="it"/>
        </w:rPr>
        <w:t>8</w:t>
      </w:r>
      <w:r w:rsidRPr="002D185A">
        <w:rPr>
          <w:rFonts w:ascii="Arial" w:hAnsi="Arial" w:cs="Arial"/>
          <w:color w:val="000000" w:themeColor="text1"/>
          <w:lang w:val="it"/>
        </w:rPr>
        <w:t>%.</w:t>
      </w:r>
    </w:p>
    <w:p w:rsidR="000E24EA" w:rsidRPr="00CC5591" w:rsidRDefault="000E24EA" w:rsidP="000E24E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it-IT"/>
        </w:rPr>
      </w:pPr>
    </w:p>
    <w:p w:rsidR="000E24EA" w:rsidRPr="00CC5591" w:rsidRDefault="000E24EA" w:rsidP="000E24E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it-IT"/>
        </w:rPr>
      </w:pPr>
      <w:proofErr w:type="gramStart"/>
      <w:r w:rsidRPr="002D185A">
        <w:rPr>
          <w:rFonts w:ascii="Arial" w:hAnsi="Arial" w:cs="Arial"/>
          <w:b/>
          <w:bCs/>
          <w:color w:val="000000" w:themeColor="text1"/>
          <w:lang w:val="it"/>
        </w:rPr>
        <w:t>Utile netto pari</w:t>
      </w:r>
      <w:proofErr w:type="gramEnd"/>
      <w:r w:rsidRPr="002D185A">
        <w:rPr>
          <w:rFonts w:ascii="Arial" w:hAnsi="Arial" w:cs="Arial"/>
          <w:b/>
          <w:bCs/>
          <w:color w:val="000000" w:themeColor="text1"/>
          <w:lang w:val="it"/>
        </w:rPr>
        <w:t xml:space="preserve"> a 16,</w:t>
      </w:r>
      <w:r w:rsidR="00971A93">
        <w:rPr>
          <w:rFonts w:ascii="Arial" w:hAnsi="Arial" w:cs="Arial"/>
          <w:b/>
          <w:bCs/>
          <w:color w:val="000000" w:themeColor="text1"/>
          <w:lang w:val="it"/>
        </w:rPr>
        <w:t>48</w:t>
      </w:r>
      <w:r w:rsidRPr="002D185A">
        <w:rPr>
          <w:rFonts w:ascii="Arial" w:hAnsi="Arial" w:cs="Arial"/>
          <w:b/>
          <w:bCs/>
          <w:color w:val="000000" w:themeColor="text1"/>
          <w:lang w:val="it"/>
        </w:rPr>
        <w:t xml:space="preserve"> milioni di euro</w:t>
      </w:r>
    </w:p>
    <w:p w:rsidR="00971A93" w:rsidRPr="00AF3F20" w:rsidRDefault="000E24EA" w:rsidP="00971A9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"/>
        </w:rPr>
      </w:pPr>
      <w:r w:rsidRPr="002D185A">
        <w:rPr>
          <w:rFonts w:ascii="Arial" w:hAnsi="Arial" w:cs="Arial"/>
          <w:color w:val="000000" w:themeColor="text1"/>
          <w:lang w:val="it"/>
        </w:rPr>
        <w:t xml:space="preserve">Nonostante i cospicui interventi a sostegno di banche italiane in crisi, nell’esercizio 2016 la Cassa Centrale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dell’Alto Adige è riuscita a ottenere un utile prima delle imposte di 2</w:t>
      </w:r>
      <w:r w:rsidR="00EF7A96">
        <w:rPr>
          <w:rFonts w:ascii="Arial" w:hAnsi="Arial" w:cs="Arial"/>
          <w:color w:val="000000" w:themeColor="text1"/>
          <w:lang w:val="it"/>
        </w:rPr>
        <w:t>3,8</w:t>
      </w:r>
      <w:r w:rsidRPr="002D185A">
        <w:rPr>
          <w:rFonts w:ascii="Arial" w:hAnsi="Arial" w:cs="Arial"/>
          <w:color w:val="000000" w:themeColor="text1"/>
          <w:lang w:val="it"/>
        </w:rPr>
        <w:t xml:space="preserve"> milioni di euro (-</w:t>
      </w:r>
      <w:r w:rsidR="00EF7A96">
        <w:rPr>
          <w:rFonts w:ascii="Arial" w:hAnsi="Arial" w:cs="Arial"/>
          <w:color w:val="000000" w:themeColor="text1"/>
          <w:lang w:val="it"/>
        </w:rPr>
        <w:t>9</w:t>
      </w:r>
      <w:r w:rsidRPr="002D185A">
        <w:rPr>
          <w:rFonts w:ascii="Arial" w:hAnsi="Arial" w:cs="Arial"/>
          <w:color w:val="000000" w:themeColor="text1"/>
          <w:lang w:val="it"/>
        </w:rPr>
        <w:t>,5</w:t>
      </w:r>
      <w:r w:rsidR="00EF7A96">
        <w:rPr>
          <w:rFonts w:ascii="Arial" w:hAnsi="Arial" w:cs="Arial"/>
          <w:color w:val="000000" w:themeColor="text1"/>
          <w:lang w:val="it"/>
        </w:rPr>
        <w:t>2</w:t>
      </w:r>
      <w:r w:rsidR="00EF7A96" w:rsidRPr="00742A70">
        <w:rPr>
          <w:rFonts w:ascii="Arial" w:hAnsi="Arial" w:cs="Arial"/>
          <w:color w:val="000000" w:themeColor="text1"/>
          <w:lang w:val="it"/>
        </w:rPr>
        <w:t>%)</w:t>
      </w:r>
      <w:r w:rsidR="00742A70">
        <w:rPr>
          <w:rFonts w:ascii="Arial" w:hAnsi="Arial" w:cs="Arial"/>
          <w:color w:val="000000" w:themeColor="text1"/>
          <w:lang w:val="it"/>
        </w:rPr>
        <w:t xml:space="preserve"> </w:t>
      </w:r>
      <w:proofErr w:type="gramStart"/>
      <w:r w:rsidR="00742A70">
        <w:rPr>
          <w:rFonts w:ascii="Arial" w:hAnsi="Arial" w:cs="Arial"/>
          <w:color w:val="000000" w:themeColor="text1"/>
          <w:lang w:val="it"/>
        </w:rPr>
        <w:t>e</w:t>
      </w:r>
      <w:r w:rsidR="00B00BDE">
        <w:rPr>
          <w:rFonts w:ascii="Arial" w:hAnsi="Arial" w:cs="Arial"/>
          <w:color w:val="000000" w:themeColor="text1"/>
          <w:lang w:val="it"/>
        </w:rPr>
        <w:t>d</w:t>
      </w:r>
      <w:proofErr w:type="gramEnd"/>
      <w:r w:rsidR="00EF7A96" w:rsidRPr="00742A70">
        <w:rPr>
          <w:rFonts w:ascii="Arial" w:hAnsi="Arial" w:cs="Arial"/>
          <w:color w:val="000000" w:themeColor="text1"/>
          <w:lang w:val="it"/>
        </w:rPr>
        <w:t xml:space="preserve"> un utile netto di 16,4</w:t>
      </w:r>
      <w:r w:rsidRPr="00742A70">
        <w:rPr>
          <w:rFonts w:ascii="Arial" w:hAnsi="Arial" w:cs="Arial"/>
          <w:color w:val="000000" w:themeColor="text1"/>
          <w:lang w:val="it"/>
        </w:rPr>
        <w:t>8 milioni di euro (-</w:t>
      </w:r>
      <w:r w:rsidR="00EF7A96" w:rsidRPr="00742A70">
        <w:rPr>
          <w:rFonts w:ascii="Arial" w:hAnsi="Arial" w:cs="Arial"/>
          <w:color w:val="000000" w:themeColor="text1"/>
          <w:lang w:val="it"/>
        </w:rPr>
        <w:t>9</w:t>
      </w:r>
      <w:r w:rsidR="00CC5591" w:rsidRPr="00742A70">
        <w:rPr>
          <w:rFonts w:ascii="Arial" w:hAnsi="Arial" w:cs="Arial"/>
          <w:color w:val="000000" w:themeColor="text1"/>
          <w:lang w:val="it"/>
        </w:rPr>
        <w:t>%)</w:t>
      </w:r>
      <w:r w:rsidR="00742A70">
        <w:rPr>
          <w:rFonts w:ascii="Arial" w:hAnsi="Arial" w:cs="Arial"/>
          <w:color w:val="000000" w:themeColor="text1"/>
          <w:lang w:val="it"/>
        </w:rPr>
        <w:t>. T</w:t>
      </w:r>
      <w:r w:rsidR="00CC5591" w:rsidRPr="00742A70">
        <w:rPr>
          <w:rFonts w:ascii="Arial" w:hAnsi="Arial" w:cs="Arial"/>
          <w:color w:val="000000" w:themeColor="text1"/>
          <w:lang w:val="it"/>
        </w:rPr>
        <w:t xml:space="preserve">enuto conto delle circostanze </w:t>
      </w:r>
      <w:proofErr w:type="gramStart"/>
      <w:r w:rsidR="00CC5591" w:rsidRPr="00742A70">
        <w:rPr>
          <w:rFonts w:ascii="Arial" w:hAnsi="Arial" w:cs="Arial"/>
          <w:color w:val="000000" w:themeColor="text1"/>
          <w:lang w:val="it"/>
        </w:rPr>
        <w:t>difficili</w:t>
      </w:r>
      <w:proofErr w:type="gramEnd"/>
      <w:r w:rsidR="00CC5591" w:rsidRPr="00742A70">
        <w:rPr>
          <w:rFonts w:ascii="Arial" w:hAnsi="Arial" w:cs="Arial"/>
          <w:color w:val="000000" w:themeColor="text1"/>
          <w:lang w:val="it"/>
        </w:rPr>
        <w:t xml:space="preserve"> si tratta di un risultato più </w:t>
      </w:r>
      <w:r w:rsidR="003D5165" w:rsidRPr="00742A70">
        <w:rPr>
          <w:rFonts w:ascii="Arial" w:hAnsi="Arial" w:cs="Arial"/>
          <w:color w:val="000000" w:themeColor="text1"/>
          <w:lang w:val="it"/>
        </w:rPr>
        <w:t>che buono</w:t>
      </w:r>
      <w:r w:rsidR="00CC5591" w:rsidRPr="00742A70">
        <w:rPr>
          <w:rFonts w:ascii="Arial" w:hAnsi="Arial" w:cs="Arial"/>
          <w:color w:val="000000" w:themeColor="text1"/>
          <w:lang w:val="it"/>
        </w:rPr>
        <w:t>.</w:t>
      </w:r>
      <w:r w:rsidR="00971A93" w:rsidRPr="00742A70">
        <w:rPr>
          <w:rFonts w:ascii="Arial" w:hAnsi="Arial" w:cs="Arial"/>
          <w:color w:val="000000" w:themeColor="text1"/>
          <w:lang w:val="it"/>
        </w:rPr>
        <w:t xml:space="preserve"> </w:t>
      </w:r>
      <w:r w:rsidR="00971A93" w:rsidRPr="00AF3F20">
        <w:rPr>
          <w:rFonts w:ascii="Arial" w:hAnsi="Arial" w:cs="Arial"/>
          <w:color w:val="000000" w:themeColor="text1"/>
          <w:lang w:val="it"/>
        </w:rPr>
        <w:t xml:space="preserve">Le Casse </w:t>
      </w:r>
      <w:proofErr w:type="spellStart"/>
      <w:r w:rsidR="00971A93" w:rsidRPr="00AF3F20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="00971A93" w:rsidRPr="00AF3F20">
        <w:rPr>
          <w:rFonts w:ascii="Arial" w:hAnsi="Arial" w:cs="Arial"/>
          <w:color w:val="000000" w:themeColor="text1"/>
          <w:lang w:val="it"/>
        </w:rPr>
        <w:t xml:space="preserve"> assieme alla Cassa Centrale </w:t>
      </w:r>
      <w:proofErr w:type="spellStart"/>
      <w:r w:rsidR="00971A93" w:rsidRPr="00AF3F20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="00971A93" w:rsidRPr="00AF3F20">
        <w:rPr>
          <w:rFonts w:ascii="Arial" w:hAnsi="Arial" w:cs="Arial"/>
          <w:color w:val="000000" w:themeColor="text1"/>
          <w:lang w:val="it"/>
        </w:rPr>
        <w:t xml:space="preserve"> (sistema </w:t>
      </w:r>
      <w:proofErr w:type="spellStart"/>
      <w:r w:rsidR="00971A93" w:rsidRPr="00AF3F20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="00971A93" w:rsidRPr="00AF3F20">
        <w:rPr>
          <w:rFonts w:ascii="Arial" w:hAnsi="Arial" w:cs="Arial"/>
          <w:color w:val="000000" w:themeColor="text1"/>
          <w:lang w:val="it"/>
        </w:rPr>
        <w:t>) chiudono l’anno con un utile netto pari a 68 milioni di euro.</w:t>
      </w:r>
    </w:p>
    <w:p w:rsidR="000E24EA" w:rsidRPr="00CC5591" w:rsidRDefault="000E24EA" w:rsidP="000E2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</w:p>
    <w:p w:rsidR="000E24EA" w:rsidRPr="000E24EA" w:rsidRDefault="000E24EA" w:rsidP="000E24E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it"/>
        </w:rPr>
      </w:pPr>
      <w:r w:rsidRPr="002D185A">
        <w:rPr>
          <w:rFonts w:ascii="Arial" w:hAnsi="Arial" w:cs="Arial"/>
          <w:b/>
          <w:bCs/>
          <w:color w:val="000000" w:themeColor="text1"/>
          <w:lang w:val="it"/>
        </w:rPr>
        <w:t>Robusta capitalizzazione</w:t>
      </w:r>
    </w:p>
    <w:p w:rsidR="000E24EA" w:rsidRPr="00742A70" w:rsidRDefault="000E24EA" w:rsidP="00971A93">
      <w:pPr>
        <w:jc w:val="both"/>
        <w:rPr>
          <w:rFonts w:ascii="Arial" w:hAnsi="Arial" w:cs="Arial"/>
          <w:color w:val="000000" w:themeColor="text1"/>
          <w:lang w:val="it"/>
        </w:rPr>
      </w:pPr>
      <w:r w:rsidRPr="002D185A">
        <w:rPr>
          <w:rFonts w:ascii="Arial" w:hAnsi="Arial" w:cs="Arial"/>
          <w:color w:val="000000" w:themeColor="text1"/>
          <w:lang w:val="it"/>
        </w:rPr>
        <w:t xml:space="preserve">Nel corso del 2016 il patrimonio netto della Cassa Centrale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dell’Alto Adige è aumentato da 322 milioni di euro a 339 </w:t>
      </w:r>
      <w:proofErr w:type="gramStart"/>
      <w:r w:rsidRPr="002D185A">
        <w:rPr>
          <w:rFonts w:ascii="Arial" w:hAnsi="Arial" w:cs="Arial"/>
          <w:color w:val="000000" w:themeColor="text1"/>
          <w:lang w:val="it"/>
        </w:rPr>
        <w:t>milioni</w:t>
      </w:r>
      <w:proofErr w:type="gramEnd"/>
      <w:r w:rsidRPr="002D185A">
        <w:rPr>
          <w:rFonts w:ascii="Arial" w:hAnsi="Arial" w:cs="Arial"/>
          <w:color w:val="000000" w:themeColor="text1"/>
          <w:lang w:val="it"/>
        </w:rPr>
        <w:t xml:space="preserve"> (+5,1</w:t>
      </w:r>
      <w:r w:rsidR="00EF7A96">
        <w:rPr>
          <w:rFonts w:ascii="Arial" w:hAnsi="Arial" w:cs="Arial"/>
          <w:color w:val="000000" w:themeColor="text1"/>
          <w:lang w:val="it"/>
        </w:rPr>
        <w:t>6</w:t>
      </w:r>
      <w:r w:rsidRPr="002D185A">
        <w:rPr>
          <w:rFonts w:ascii="Arial" w:hAnsi="Arial" w:cs="Arial"/>
          <w:color w:val="000000" w:themeColor="text1"/>
          <w:lang w:val="it"/>
        </w:rPr>
        <w:t xml:space="preserve">%). Il “Common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Equity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Tier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1-Ratio” (ov</w:t>
      </w:r>
      <w:r w:rsidR="00EF7A96">
        <w:rPr>
          <w:rFonts w:ascii="Arial" w:hAnsi="Arial" w:cs="Arial"/>
          <w:color w:val="000000" w:themeColor="text1"/>
          <w:lang w:val="it"/>
        </w:rPr>
        <w:t xml:space="preserve">vero “CET 1-Ratio”) </w:t>
      </w:r>
      <w:r w:rsidR="00417DB9">
        <w:rPr>
          <w:rFonts w:ascii="Arial" w:hAnsi="Arial" w:cs="Arial"/>
          <w:color w:val="000000" w:themeColor="text1"/>
          <w:lang w:val="it"/>
        </w:rPr>
        <w:t>ammonta</w:t>
      </w:r>
      <w:r w:rsidR="00CC5591">
        <w:rPr>
          <w:rFonts w:ascii="Arial" w:hAnsi="Arial" w:cs="Arial"/>
          <w:color w:val="000000" w:themeColor="text1"/>
          <w:lang w:val="it"/>
        </w:rPr>
        <w:t xml:space="preserve"> </w:t>
      </w:r>
      <w:r w:rsidR="00CC5591" w:rsidRPr="00742A70">
        <w:rPr>
          <w:rFonts w:ascii="Arial" w:hAnsi="Arial" w:cs="Arial"/>
          <w:color w:val="000000" w:themeColor="text1"/>
          <w:lang w:val="it"/>
        </w:rPr>
        <w:t>a</w:t>
      </w:r>
      <w:r w:rsidR="00EF7A96">
        <w:rPr>
          <w:rFonts w:ascii="Arial" w:hAnsi="Arial" w:cs="Arial"/>
          <w:color w:val="000000" w:themeColor="text1"/>
          <w:lang w:val="it"/>
        </w:rPr>
        <w:t xml:space="preserve"> </w:t>
      </w:r>
      <w:r w:rsidR="00EF7A96" w:rsidRPr="00971A93">
        <w:rPr>
          <w:rFonts w:ascii="Arial" w:hAnsi="Arial" w:cs="Arial"/>
          <w:color w:val="000000" w:themeColor="text1"/>
          <w:lang w:val="it"/>
        </w:rPr>
        <w:t>14</w:t>
      </w:r>
      <w:r w:rsidR="00971A93" w:rsidRPr="00971A93">
        <w:rPr>
          <w:rFonts w:ascii="Arial" w:hAnsi="Arial" w:cs="Arial"/>
          <w:color w:val="000000" w:themeColor="text1"/>
          <w:lang w:val="it"/>
        </w:rPr>
        <w:t>,56</w:t>
      </w:r>
      <w:r w:rsidRPr="00971A93">
        <w:rPr>
          <w:rFonts w:ascii="Arial" w:hAnsi="Arial" w:cs="Arial"/>
          <w:color w:val="000000" w:themeColor="text1"/>
          <w:lang w:val="it"/>
        </w:rPr>
        <w:t>%</w:t>
      </w:r>
      <w:r w:rsidR="00971A93" w:rsidRPr="00971A93">
        <w:rPr>
          <w:rFonts w:ascii="Arial" w:hAnsi="Arial" w:cs="Arial"/>
          <w:color w:val="000000" w:themeColor="text1"/>
          <w:lang w:val="it"/>
        </w:rPr>
        <w:t xml:space="preserve">. </w:t>
      </w:r>
      <w:r w:rsidR="00971A93" w:rsidRPr="002D185A">
        <w:rPr>
          <w:rFonts w:ascii="Arial" w:hAnsi="Arial" w:cs="Arial"/>
          <w:color w:val="000000" w:themeColor="text1"/>
          <w:lang w:val="it"/>
        </w:rPr>
        <w:t>Nel 2016 sono stati distribuiti agli azionisti dividendi per 13,6 milioni di euro</w:t>
      </w:r>
      <w:r w:rsidR="00CC5591">
        <w:rPr>
          <w:rFonts w:ascii="Arial" w:hAnsi="Arial" w:cs="Arial"/>
          <w:color w:val="000000" w:themeColor="text1"/>
          <w:lang w:val="it"/>
        </w:rPr>
        <w:t xml:space="preserve"> </w:t>
      </w:r>
      <w:r w:rsidR="00185893" w:rsidRPr="00742A70">
        <w:rPr>
          <w:rFonts w:ascii="Arial" w:hAnsi="Arial" w:cs="Arial"/>
          <w:color w:val="000000" w:themeColor="text1"/>
          <w:lang w:val="it"/>
        </w:rPr>
        <w:t xml:space="preserve">che corrispondono </w:t>
      </w:r>
      <w:proofErr w:type="gramStart"/>
      <w:r w:rsidR="00185893" w:rsidRPr="00742A70">
        <w:rPr>
          <w:rFonts w:ascii="Arial" w:hAnsi="Arial" w:cs="Arial"/>
          <w:color w:val="000000" w:themeColor="text1"/>
          <w:lang w:val="it"/>
        </w:rPr>
        <w:t>ad</w:t>
      </w:r>
      <w:proofErr w:type="gramEnd"/>
      <w:r w:rsidR="00185893" w:rsidRPr="00742A70">
        <w:rPr>
          <w:rFonts w:ascii="Arial" w:hAnsi="Arial" w:cs="Arial"/>
          <w:color w:val="000000" w:themeColor="text1"/>
          <w:lang w:val="it"/>
        </w:rPr>
        <w:t xml:space="preserve"> un rendimento del 7,6</w:t>
      </w:r>
      <w:r w:rsidR="00971A93" w:rsidRPr="00742A70">
        <w:rPr>
          <w:rFonts w:ascii="Arial" w:hAnsi="Arial" w:cs="Arial"/>
          <w:color w:val="000000" w:themeColor="text1"/>
          <w:lang w:val="it"/>
        </w:rPr>
        <w:t>%.</w:t>
      </w:r>
      <w:r w:rsidR="00971A93">
        <w:rPr>
          <w:rFonts w:ascii="Arial" w:hAnsi="Arial" w:cs="Arial"/>
          <w:color w:val="000000" w:themeColor="text1"/>
          <w:lang w:val="it"/>
        </w:rPr>
        <w:t xml:space="preserve"> </w:t>
      </w:r>
      <w:r w:rsidRPr="002D185A">
        <w:rPr>
          <w:rFonts w:ascii="Arial" w:hAnsi="Arial" w:cs="Arial"/>
          <w:color w:val="000000" w:themeColor="text1"/>
          <w:lang w:val="it"/>
        </w:rPr>
        <w:t xml:space="preserve">Grazie alla consistente riserva di capitale e alla </w:t>
      </w:r>
      <w:r w:rsidR="00971A93" w:rsidRPr="00742A70">
        <w:rPr>
          <w:rFonts w:ascii="Arial" w:hAnsi="Arial" w:cs="Arial"/>
          <w:color w:val="000000" w:themeColor="text1"/>
          <w:lang w:val="it"/>
        </w:rPr>
        <w:t xml:space="preserve">fiducia dei clienti e partner commerciali </w:t>
      </w:r>
      <w:r w:rsidRPr="00742A70">
        <w:rPr>
          <w:rFonts w:ascii="Arial" w:hAnsi="Arial" w:cs="Arial"/>
          <w:color w:val="000000" w:themeColor="text1"/>
          <w:lang w:val="it"/>
        </w:rPr>
        <w:t>anche nel 2017 sarà possibile distribuire dividendi superiori alla media.</w:t>
      </w:r>
    </w:p>
    <w:p w:rsidR="00971A93" w:rsidRPr="00971A93" w:rsidRDefault="00971A93" w:rsidP="00971A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"/>
        </w:rPr>
      </w:pPr>
    </w:p>
    <w:p w:rsidR="007608FB" w:rsidRPr="00CC5591" w:rsidRDefault="007608FB" w:rsidP="007608FB">
      <w:pPr>
        <w:rPr>
          <w:rFonts w:ascii="Arial" w:hAnsi="Arial" w:cs="Arial"/>
          <w:b/>
          <w:color w:val="000000" w:themeColor="text1"/>
          <w:lang w:val="it-IT"/>
        </w:rPr>
      </w:pPr>
      <w:r w:rsidRPr="002D185A">
        <w:rPr>
          <w:rFonts w:ascii="Arial" w:hAnsi="Arial" w:cs="Arial"/>
          <w:b/>
          <w:bCs/>
          <w:color w:val="000000" w:themeColor="text1"/>
          <w:lang w:val="it"/>
        </w:rPr>
        <w:t>Miglior rating in Italia</w:t>
      </w:r>
    </w:p>
    <w:p w:rsidR="007608FB" w:rsidRPr="00CC5591" w:rsidRDefault="007608FB" w:rsidP="007608FB">
      <w:pPr>
        <w:jc w:val="both"/>
        <w:rPr>
          <w:rFonts w:ascii="Arial" w:hAnsi="Arial" w:cs="Arial"/>
          <w:color w:val="000000" w:themeColor="text1"/>
          <w:lang w:val="it-IT"/>
        </w:rPr>
      </w:pPr>
      <w:r w:rsidRPr="002D185A">
        <w:rPr>
          <w:rFonts w:ascii="Arial" w:hAnsi="Arial" w:cs="Arial"/>
          <w:color w:val="000000" w:themeColor="text1"/>
          <w:lang w:val="it"/>
        </w:rPr>
        <w:t xml:space="preserve">Come spiega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Giacomuzzi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, “il rating A3, assegnato da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Moody’s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per i depositi a lungo termine, fa della Cassa Centrale 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 xml:space="preserve"> dell’Alto Adige una delle banche italiane con il rating migliore”.</w:t>
      </w:r>
    </w:p>
    <w:p w:rsidR="007608FB" w:rsidRPr="00CC5591" w:rsidRDefault="007608FB" w:rsidP="007608FB">
      <w:pPr>
        <w:jc w:val="both"/>
        <w:rPr>
          <w:rFonts w:ascii="Arial" w:hAnsi="Arial" w:cs="Arial"/>
          <w:color w:val="000000" w:themeColor="text1"/>
          <w:lang w:val="it-IT"/>
        </w:rPr>
      </w:pPr>
      <w:r w:rsidRPr="002D185A">
        <w:rPr>
          <w:rFonts w:ascii="Arial" w:hAnsi="Arial" w:cs="Arial"/>
          <w:color w:val="000000" w:themeColor="text1"/>
          <w:lang w:val="it"/>
        </w:rPr>
        <w:t xml:space="preserve">Questo giudizio mette in luce la solidità della banca, caratteristica alla quale i clienti danno ancora più </w:t>
      </w:r>
      <w:r w:rsidR="00CC5591" w:rsidRPr="00742A70">
        <w:rPr>
          <w:rFonts w:ascii="Arial" w:hAnsi="Arial" w:cs="Arial"/>
          <w:color w:val="000000" w:themeColor="text1"/>
          <w:lang w:val="it"/>
        </w:rPr>
        <w:t>rilevanza</w:t>
      </w:r>
      <w:r w:rsidRPr="002D185A">
        <w:rPr>
          <w:rFonts w:ascii="Arial" w:hAnsi="Arial" w:cs="Arial"/>
          <w:color w:val="000000" w:themeColor="text1"/>
          <w:lang w:val="it"/>
        </w:rPr>
        <w:t xml:space="preserve"> da quando è </w:t>
      </w:r>
      <w:proofErr w:type="gramStart"/>
      <w:r w:rsidRPr="002D185A">
        <w:rPr>
          <w:rFonts w:ascii="Arial" w:hAnsi="Arial" w:cs="Arial"/>
          <w:color w:val="000000" w:themeColor="text1"/>
          <w:lang w:val="it"/>
        </w:rPr>
        <w:t>entrata</w:t>
      </w:r>
      <w:proofErr w:type="gramEnd"/>
      <w:r w:rsidRPr="002D185A">
        <w:rPr>
          <w:rFonts w:ascii="Arial" w:hAnsi="Arial" w:cs="Arial"/>
          <w:color w:val="000000" w:themeColor="text1"/>
          <w:lang w:val="it"/>
        </w:rPr>
        <w:t xml:space="preserve"> i vigore la direttiva comunitaria</w:t>
      </w:r>
      <w:r w:rsidR="00CC5591">
        <w:rPr>
          <w:rFonts w:ascii="Arial" w:hAnsi="Arial" w:cs="Arial"/>
          <w:color w:val="000000" w:themeColor="text1"/>
          <w:lang w:val="it"/>
        </w:rPr>
        <w:t xml:space="preserve"> </w:t>
      </w:r>
      <w:r w:rsidR="00CC5591" w:rsidRPr="00742A70">
        <w:rPr>
          <w:rFonts w:ascii="Arial" w:hAnsi="Arial" w:cs="Arial"/>
          <w:color w:val="000000" w:themeColor="text1"/>
          <w:lang w:val="it"/>
        </w:rPr>
        <w:t>sul</w:t>
      </w:r>
      <w:r w:rsidRPr="002D185A">
        <w:rPr>
          <w:rFonts w:ascii="Arial" w:hAnsi="Arial" w:cs="Arial"/>
          <w:color w:val="000000" w:themeColor="text1"/>
          <w:lang w:val="it"/>
        </w:rPr>
        <w:t xml:space="preserve"> “</w:t>
      </w:r>
      <w:proofErr w:type="spellStart"/>
      <w:r w:rsidRPr="002D185A">
        <w:rPr>
          <w:rFonts w:ascii="Arial" w:hAnsi="Arial" w:cs="Arial"/>
          <w:color w:val="000000" w:themeColor="text1"/>
          <w:lang w:val="it"/>
        </w:rPr>
        <w:t>bail</w:t>
      </w:r>
      <w:proofErr w:type="spellEnd"/>
      <w:r w:rsidRPr="002D185A">
        <w:rPr>
          <w:rFonts w:ascii="Arial" w:hAnsi="Arial" w:cs="Arial"/>
          <w:color w:val="000000" w:themeColor="text1"/>
          <w:lang w:val="it"/>
        </w:rPr>
        <w:t>-in”.</w:t>
      </w:r>
    </w:p>
    <w:p w:rsidR="007608FB" w:rsidRPr="00CC5591" w:rsidRDefault="007608FB" w:rsidP="007608FB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-IT"/>
        </w:rPr>
      </w:pPr>
    </w:p>
    <w:p w:rsidR="008A6467" w:rsidRPr="006655B5" w:rsidRDefault="008A6467" w:rsidP="008A6467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it-IT"/>
        </w:rPr>
      </w:pPr>
      <w:r w:rsidRPr="006655B5">
        <w:rPr>
          <w:rFonts w:ascii="Arial" w:hAnsi="Arial" w:cs="Arial"/>
          <w:b/>
          <w:color w:val="000000"/>
          <w:lang w:val="it-IT"/>
        </w:rPr>
        <w:t xml:space="preserve">I principali dati della Cassa Centrale </w:t>
      </w:r>
      <w:proofErr w:type="spellStart"/>
      <w:r w:rsidRPr="006655B5">
        <w:rPr>
          <w:rFonts w:ascii="Arial" w:hAnsi="Arial" w:cs="Arial"/>
          <w:b/>
          <w:color w:val="000000"/>
          <w:lang w:val="it-IT"/>
        </w:rPr>
        <w:t>Raiffeisen</w:t>
      </w:r>
      <w:proofErr w:type="spellEnd"/>
      <w:r w:rsidRPr="006655B5">
        <w:rPr>
          <w:rFonts w:ascii="Arial" w:hAnsi="Arial" w:cs="Arial"/>
          <w:b/>
          <w:color w:val="000000"/>
          <w:lang w:val="it-IT"/>
        </w:rPr>
        <w:t xml:space="preserve"> dell’Alto Adige S.p.A.:</w:t>
      </w:r>
    </w:p>
    <w:p w:rsidR="008A6467" w:rsidRPr="006655B5" w:rsidRDefault="008A6467" w:rsidP="008A6467">
      <w:pPr>
        <w:pStyle w:val="Textkrper21"/>
        <w:rPr>
          <w:rFonts w:cs="Arial"/>
          <w:sz w:val="20"/>
          <w:lang w:val="it-IT"/>
        </w:rPr>
      </w:pPr>
    </w:p>
    <w:tbl>
      <w:tblPr>
        <w:tblW w:w="93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6"/>
        <w:gridCol w:w="1141"/>
        <w:gridCol w:w="1141"/>
        <w:gridCol w:w="1116"/>
      </w:tblGrid>
      <w:tr w:rsidR="008A6467" w:rsidTr="006A6F66">
        <w:trPr>
          <w:trHeight w:val="25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67" w:rsidRDefault="008A6467" w:rsidP="006A6F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Variazioni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A6467" w:rsidTr="006A6F66">
        <w:trPr>
          <w:trHeight w:val="25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Depositi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clientela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20,00%</w:t>
            </w:r>
          </w:p>
        </w:tc>
      </w:tr>
      <w:tr w:rsidR="008A6467" w:rsidTr="006A6F66">
        <w:trPr>
          <w:trHeight w:val="25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Impieghi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0,33%</w:t>
            </w:r>
          </w:p>
        </w:tc>
      </w:tr>
      <w:tr w:rsidR="008A6467" w:rsidTr="006A6F66">
        <w:trPr>
          <w:trHeight w:val="25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Sofferenze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nette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clientela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-40,09%</w:t>
            </w:r>
          </w:p>
        </w:tc>
      </w:tr>
      <w:tr w:rsidR="008A6467" w:rsidTr="006A6F66">
        <w:trPr>
          <w:trHeight w:val="25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467" w:rsidRPr="00FB1AF5" w:rsidRDefault="008A6467" w:rsidP="006A6F6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Capitale</w:t>
            </w:r>
            <w:proofErr w:type="spellEnd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primario</w:t>
            </w:r>
            <w:proofErr w:type="spellEnd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classe</w:t>
            </w:r>
            <w:proofErr w:type="spellEnd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/ </w:t>
            </w:r>
            <w:proofErr w:type="spellStart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attività</w:t>
            </w:r>
            <w:proofErr w:type="spellEnd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rischio</w:t>
            </w:r>
            <w:proofErr w:type="spellEnd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ponderate</w:t>
            </w:r>
            <w:proofErr w:type="spellEnd"/>
            <w:r w:rsidRPr="00FB1A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(CET 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12,86%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14,56%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13,66%</w:t>
            </w:r>
          </w:p>
        </w:tc>
      </w:tr>
      <w:tr w:rsidR="008A6467" w:rsidTr="006A6F66">
        <w:trPr>
          <w:trHeight w:val="25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67" w:rsidRDefault="008A6467" w:rsidP="006A6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dell’esercizio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67" w:rsidRDefault="008A6467" w:rsidP="006A6F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-9,03%</w:t>
            </w:r>
          </w:p>
        </w:tc>
      </w:tr>
    </w:tbl>
    <w:p w:rsidR="008A6467" w:rsidRDefault="008A6467" w:rsidP="008A6467">
      <w:pPr>
        <w:jc w:val="both"/>
        <w:rPr>
          <w:rFonts w:ascii="Arial" w:hAnsi="Arial" w:cs="Arial"/>
          <w:color w:val="000000"/>
          <w:lang w:val="it-IT"/>
        </w:rPr>
      </w:pPr>
    </w:p>
    <w:p w:rsidR="008A6467" w:rsidRDefault="008A6467" w:rsidP="008A6467">
      <w:pPr>
        <w:jc w:val="both"/>
        <w:rPr>
          <w:rFonts w:ascii="Arial" w:hAnsi="Arial" w:cs="Arial"/>
          <w:color w:val="000000"/>
          <w:lang w:val="it-IT"/>
        </w:rPr>
      </w:pPr>
    </w:p>
    <w:p w:rsidR="008A6467" w:rsidRPr="006655B5" w:rsidRDefault="008A6467" w:rsidP="008A6467">
      <w:pPr>
        <w:pStyle w:val="Textkrper21"/>
        <w:rPr>
          <w:rFonts w:cs="Arial"/>
          <w:sz w:val="20"/>
          <w:lang w:val="it-IT"/>
        </w:rPr>
      </w:pPr>
      <w:r w:rsidRPr="006655B5">
        <w:rPr>
          <w:rFonts w:cs="Arial"/>
          <w:sz w:val="20"/>
          <w:lang w:val="it-IT"/>
        </w:rPr>
        <w:t xml:space="preserve">Bolzano, </w:t>
      </w:r>
      <w:r w:rsidR="00C76DB5">
        <w:rPr>
          <w:rFonts w:cs="Arial"/>
          <w:sz w:val="20"/>
          <w:lang w:val="it-IT"/>
        </w:rPr>
        <w:t>9</w:t>
      </w:r>
      <w:bookmarkStart w:id="0" w:name="_GoBack"/>
      <w:bookmarkEnd w:id="0"/>
      <w:r w:rsidRPr="006655B5">
        <w:rPr>
          <w:rFonts w:cs="Arial"/>
          <w:sz w:val="20"/>
          <w:lang w:val="it-IT"/>
        </w:rPr>
        <w:t xml:space="preserve"> </w:t>
      </w:r>
      <w:r>
        <w:rPr>
          <w:rFonts w:cs="Arial"/>
          <w:sz w:val="20"/>
          <w:lang w:val="it-IT"/>
        </w:rPr>
        <w:t>marzo</w:t>
      </w:r>
      <w:r w:rsidRPr="006655B5">
        <w:rPr>
          <w:rFonts w:cs="Arial"/>
          <w:sz w:val="20"/>
          <w:lang w:val="it-IT"/>
        </w:rPr>
        <w:t xml:space="preserve"> 201</w:t>
      </w:r>
      <w:r>
        <w:rPr>
          <w:rFonts w:cs="Arial"/>
          <w:sz w:val="20"/>
          <w:lang w:val="it-IT"/>
        </w:rPr>
        <w:t>7</w:t>
      </w:r>
    </w:p>
    <w:p w:rsidR="008A6467" w:rsidRDefault="008A6467" w:rsidP="008A6467">
      <w:pPr>
        <w:pStyle w:val="Textkrper21"/>
        <w:rPr>
          <w:rFonts w:cs="Arial"/>
          <w:sz w:val="20"/>
          <w:lang w:val="it-IT"/>
        </w:rPr>
      </w:pPr>
    </w:p>
    <w:p w:rsidR="008A6467" w:rsidRPr="006655B5" w:rsidRDefault="008A6467" w:rsidP="008A6467">
      <w:pPr>
        <w:pStyle w:val="Textkrper21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I</w:t>
      </w:r>
      <w:r w:rsidRPr="006655B5">
        <w:rPr>
          <w:rFonts w:cs="Arial"/>
          <w:sz w:val="20"/>
          <w:lang w:val="it-IT"/>
        </w:rPr>
        <w:t>l comunicato stampa e le fotografie sono scaricabili dal sito:</w:t>
      </w:r>
    </w:p>
    <w:p w:rsidR="008A6467" w:rsidRDefault="008A6467" w:rsidP="008A6467">
      <w:pPr>
        <w:pStyle w:val="Textkrper21"/>
        <w:rPr>
          <w:rFonts w:cs="Arial"/>
          <w:sz w:val="20"/>
          <w:lang w:val="it-IT"/>
        </w:rPr>
      </w:pPr>
      <w:r w:rsidRPr="00300618">
        <w:rPr>
          <w:rFonts w:cs="Arial"/>
          <w:sz w:val="20"/>
          <w:lang w:val="it-IT"/>
        </w:rPr>
        <w:t>https://www.raiffeisen.it/it/cassa-centrale/la-mia-banca/informazioni-per-la-stampa/primi-r</w:t>
      </w:r>
      <w:r>
        <w:rPr>
          <w:rFonts w:cs="Arial"/>
          <w:sz w:val="20"/>
          <w:lang w:val="it-IT"/>
        </w:rPr>
        <w:t>isultati-2016.html</w:t>
      </w:r>
    </w:p>
    <w:p w:rsidR="008A6467" w:rsidRDefault="008A6467" w:rsidP="008A6467">
      <w:pPr>
        <w:pStyle w:val="Textkrper21"/>
        <w:rPr>
          <w:rFonts w:cs="Arial"/>
          <w:sz w:val="20"/>
          <w:lang w:val="it-IT"/>
        </w:rPr>
      </w:pPr>
    </w:p>
    <w:p w:rsidR="008A6467" w:rsidRPr="006655B5" w:rsidRDefault="008A6467" w:rsidP="008A6467">
      <w:pPr>
        <w:pStyle w:val="Textkrper21"/>
        <w:rPr>
          <w:rFonts w:cs="Arial"/>
          <w:sz w:val="20"/>
          <w:lang w:val="it-IT"/>
        </w:rPr>
      </w:pPr>
    </w:p>
    <w:p w:rsidR="008A6467" w:rsidRPr="006655B5" w:rsidRDefault="008A6467" w:rsidP="008A6467">
      <w:pPr>
        <w:pStyle w:val="Textkrper21"/>
        <w:tabs>
          <w:tab w:val="clear" w:pos="360"/>
        </w:tabs>
        <w:overflowPunct/>
        <w:autoSpaceDE/>
        <w:autoSpaceDN/>
        <w:adjustRightInd/>
        <w:textAlignment w:val="auto"/>
        <w:rPr>
          <w:rFonts w:cs="Arial"/>
          <w:sz w:val="20"/>
          <w:lang w:val="it-IT"/>
        </w:rPr>
      </w:pPr>
      <w:r w:rsidRPr="006655B5">
        <w:rPr>
          <w:rFonts w:cs="Arial"/>
          <w:sz w:val="20"/>
          <w:lang w:val="it-IT"/>
        </w:rPr>
        <w:t xml:space="preserve">Per </w:t>
      </w:r>
      <w:proofErr w:type="gramStart"/>
      <w:r w:rsidRPr="006655B5">
        <w:rPr>
          <w:rFonts w:cs="Arial"/>
          <w:sz w:val="20"/>
          <w:lang w:val="it-IT"/>
        </w:rPr>
        <w:t>ulteriori</w:t>
      </w:r>
      <w:proofErr w:type="gramEnd"/>
      <w:r w:rsidRPr="006655B5">
        <w:rPr>
          <w:rFonts w:cs="Arial"/>
          <w:sz w:val="20"/>
          <w:lang w:val="it-IT"/>
        </w:rPr>
        <w:t xml:space="preserve"> informazioni si prega di rivolgersi a:</w:t>
      </w:r>
    </w:p>
    <w:p w:rsidR="008A6467" w:rsidRPr="006655B5" w:rsidRDefault="008A6467" w:rsidP="008A6467">
      <w:pPr>
        <w:pStyle w:val="Textkrper21"/>
        <w:tabs>
          <w:tab w:val="clear" w:pos="360"/>
        </w:tabs>
        <w:overflowPunct/>
        <w:autoSpaceDE/>
        <w:autoSpaceDN/>
        <w:adjustRightInd/>
        <w:textAlignment w:val="auto"/>
        <w:rPr>
          <w:rFonts w:cs="Arial"/>
          <w:sz w:val="20"/>
          <w:lang w:val="it-IT"/>
        </w:rPr>
      </w:pPr>
      <w:r w:rsidRPr="006655B5">
        <w:rPr>
          <w:rFonts w:cs="Arial"/>
          <w:sz w:val="20"/>
          <w:lang w:val="it-IT"/>
        </w:rPr>
        <w:t xml:space="preserve">Christa </w:t>
      </w:r>
      <w:proofErr w:type="spellStart"/>
      <w:r w:rsidRPr="006655B5">
        <w:rPr>
          <w:rFonts w:cs="Arial"/>
          <w:sz w:val="20"/>
          <w:lang w:val="it-IT"/>
        </w:rPr>
        <w:t>Ratschiller</w:t>
      </w:r>
      <w:proofErr w:type="spellEnd"/>
      <w:r w:rsidRPr="006655B5">
        <w:rPr>
          <w:rFonts w:cs="Arial"/>
          <w:sz w:val="20"/>
          <w:lang w:val="it-IT"/>
        </w:rPr>
        <w:tab/>
        <w:t>Telefono: 0471 946 502</w:t>
      </w:r>
      <w:r w:rsidRPr="006655B5">
        <w:rPr>
          <w:rFonts w:cs="Arial"/>
          <w:sz w:val="20"/>
          <w:lang w:val="it-IT"/>
        </w:rPr>
        <w:tab/>
        <w:t>Fax: 0471 946 610</w:t>
      </w:r>
    </w:p>
    <w:p w:rsidR="006D67D3" w:rsidRPr="00FB1009" w:rsidRDefault="008A6467" w:rsidP="00FB1009">
      <w:pPr>
        <w:pStyle w:val="Textkrper21"/>
        <w:tabs>
          <w:tab w:val="clear" w:pos="360"/>
        </w:tabs>
        <w:overflowPunct/>
        <w:autoSpaceDE/>
        <w:autoSpaceDN/>
        <w:adjustRightInd/>
        <w:textAlignment w:val="auto"/>
        <w:rPr>
          <w:rFonts w:cs="Arial"/>
          <w:sz w:val="20"/>
          <w:lang w:val="it-IT"/>
        </w:rPr>
      </w:pPr>
      <w:r w:rsidRPr="006655B5">
        <w:rPr>
          <w:rFonts w:cs="Arial"/>
          <w:sz w:val="20"/>
          <w:lang w:val="it-IT"/>
        </w:rPr>
        <w:t xml:space="preserve">e-mail: </w:t>
      </w:r>
      <w:hyperlink r:id="rId10" w:history="1">
        <w:r w:rsidRPr="006655B5">
          <w:rPr>
            <w:sz w:val="20"/>
            <w:lang w:val="it-IT"/>
          </w:rPr>
          <w:t>christa.ratschiller@raiffeisen.it</w:t>
        </w:r>
      </w:hyperlink>
    </w:p>
    <w:sectPr w:rsidR="006D67D3" w:rsidRPr="00FB1009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15" w:rsidRDefault="002C4015">
      <w:r>
        <w:separator/>
      </w:r>
    </w:p>
  </w:endnote>
  <w:endnote w:type="continuationSeparator" w:id="0">
    <w:p w:rsidR="002C4015" w:rsidRDefault="002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1" w:rsidRDefault="007B6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911" w:rsidRDefault="007B69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1" w:rsidRDefault="007B6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6DB5">
      <w:rPr>
        <w:rStyle w:val="Seitenzahl"/>
        <w:noProof/>
      </w:rPr>
      <w:t>3</w:t>
    </w:r>
    <w:r>
      <w:rPr>
        <w:rStyle w:val="Seitenzahl"/>
      </w:rPr>
      <w:fldChar w:fldCharType="end"/>
    </w:r>
    <w:r w:rsidR="00EB04B3">
      <w:rPr>
        <w:rStyle w:val="Seitenzahl"/>
      </w:rPr>
      <w:t>/</w:t>
    </w:r>
    <w:r w:rsidR="00EB04B3">
      <w:rPr>
        <w:rStyle w:val="Seitenzahl"/>
      </w:rPr>
      <w:fldChar w:fldCharType="begin"/>
    </w:r>
    <w:r w:rsidR="00EB04B3">
      <w:rPr>
        <w:rStyle w:val="Seitenzahl"/>
      </w:rPr>
      <w:instrText xml:space="preserve"> NUMPAGES </w:instrText>
    </w:r>
    <w:r w:rsidR="00EB04B3">
      <w:rPr>
        <w:rStyle w:val="Seitenzahl"/>
      </w:rPr>
      <w:fldChar w:fldCharType="separate"/>
    </w:r>
    <w:r w:rsidR="00C76DB5">
      <w:rPr>
        <w:rStyle w:val="Seitenzahl"/>
        <w:noProof/>
      </w:rPr>
      <w:t>3</w:t>
    </w:r>
    <w:r w:rsidR="00EB04B3">
      <w:rPr>
        <w:rStyle w:val="Seitenzahl"/>
      </w:rPr>
      <w:fldChar w:fldCharType="end"/>
    </w:r>
  </w:p>
  <w:p w:rsidR="007B6911" w:rsidRDefault="007B69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15" w:rsidRDefault="002C4015">
      <w:r>
        <w:separator/>
      </w:r>
    </w:p>
  </w:footnote>
  <w:footnote w:type="continuationSeparator" w:id="0">
    <w:p w:rsidR="002C4015" w:rsidRDefault="002C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304"/>
    <w:multiLevelType w:val="hybridMultilevel"/>
    <w:tmpl w:val="97B8E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7"/>
    <w:rsid w:val="00002C2C"/>
    <w:rsid w:val="00011746"/>
    <w:rsid w:val="0001517E"/>
    <w:rsid w:val="00041318"/>
    <w:rsid w:val="00042438"/>
    <w:rsid w:val="00060530"/>
    <w:rsid w:val="0006669D"/>
    <w:rsid w:val="0006727E"/>
    <w:rsid w:val="00074CB9"/>
    <w:rsid w:val="00075A98"/>
    <w:rsid w:val="00084B06"/>
    <w:rsid w:val="000901BC"/>
    <w:rsid w:val="000975AA"/>
    <w:rsid w:val="000A29EA"/>
    <w:rsid w:val="000B4974"/>
    <w:rsid w:val="000C049F"/>
    <w:rsid w:val="000C44DF"/>
    <w:rsid w:val="000E0AFA"/>
    <w:rsid w:val="000E24EA"/>
    <w:rsid w:val="000E6FF8"/>
    <w:rsid w:val="000F6DCD"/>
    <w:rsid w:val="000F7DA5"/>
    <w:rsid w:val="00106032"/>
    <w:rsid w:val="00111AE9"/>
    <w:rsid w:val="00116385"/>
    <w:rsid w:val="00124759"/>
    <w:rsid w:val="00126BF3"/>
    <w:rsid w:val="00130092"/>
    <w:rsid w:val="001369E4"/>
    <w:rsid w:val="00140863"/>
    <w:rsid w:val="00152ED6"/>
    <w:rsid w:val="001532D7"/>
    <w:rsid w:val="00162366"/>
    <w:rsid w:val="0016318C"/>
    <w:rsid w:val="00164CCF"/>
    <w:rsid w:val="0017307D"/>
    <w:rsid w:val="001744C4"/>
    <w:rsid w:val="00180012"/>
    <w:rsid w:val="0018054D"/>
    <w:rsid w:val="00180566"/>
    <w:rsid w:val="00185893"/>
    <w:rsid w:val="0019335E"/>
    <w:rsid w:val="001A6ECA"/>
    <w:rsid w:val="001A7B90"/>
    <w:rsid w:val="001B58D2"/>
    <w:rsid w:val="001B691A"/>
    <w:rsid w:val="001C1BE1"/>
    <w:rsid w:val="002131AE"/>
    <w:rsid w:val="0021671E"/>
    <w:rsid w:val="00225422"/>
    <w:rsid w:val="002372DA"/>
    <w:rsid w:val="002402ED"/>
    <w:rsid w:val="00247FE5"/>
    <w:rsid w:val="002534E9"/>
    <w:rsid w:val="002576D3"/>
    <w:rsid w:val="002615D1"/>
    <w:rsid w:val="00267102"/>
    <w:rsid w:val="00277A85"/>
    <w:rsid w:val="0028252F"/>
    <w:rsid w:val="00290446"/>
    <w:rsid w:val="00295CBF"/>
    <w:rsid w:val="00297203"/>
    <w:rsid w:val="002B15C4"/>
    <w:rsid w:val="002C0D2A"/>
    <w:rsid w:val="002C4015"/>
    <w:rsid w:val="002D0F13"/>
    <w:rsid w:val="002D3ED8"/>
    <w:rsid w:val="002E0A9F"/>
    <w:rsid w:val="002F2C2D"/>
    <w:rsid w:val="00300618"/>
    <w:rsid w:val="00302512"/>
    <w:rsid w:val="0030271E"/>
    <w:rsid w:val="00312FDD"/>
    <w:rsid w:val="00316DCB"/>
    <w:rsid w:val="00322855"/>
    <w:rsid w:val="003259F2"/>
    <w:rsid w:val="00325F2B"/>
    <w:rsid w:val="00331EA7"/>
    <w:rsid w:val="00352918"/>
    <w:rsid w:val="00354444"/>
    <w:rsid w:val="003549A6"/>
    <w:rsid w:val="00382034"/>
    <w:rsid w:val="00390B5E"/>
    <w:rsid w:val="003917B8"/>
    <w:rsid w:val="003A68E1"/>
    <w:rsid w:val="003B19BB"/>
    <w:rsid w:val="003C6FDB"/>
    <w:rsid w:val="003D0863"/>
    <w:rsid w:val="003D5165"/>
    <w:rsid w:val="003E38CF"/>
    <w:rsid w:val="003E79BC"/>
    <w:rsid w:val="004036CB"/>
    <w:rsid w:val="0041083C"/>
    <w:rsid w:val="00417DB9"/>
    <w:rsid w:val="00443593"/>
    <w:rsid w:val="00444D5F"/>
    <w:rsid w:val="00446790"/>
    <w:rsid w:val="00447882"/>
    <w:rsid w:val="00460E3B"/>
    <w:rsid w:val="004645DD"/>
    <w:rsid w:val="0046670B"/>
    <w:rsid w:val="00470D85"/>
    <w:rsid w:val="004741DB"/>
    <w:rsid w:val="00481500"/>
    <w:rsid w:val="00483758"/>
    <w:rsid w:val="004852BB"/>
    <w:rsid w:val="004875D2"/>
    <w:rsid w:val="00493DE9"/>
    <w:rsid w:val="004B29AB"/>
    <w:rsid w:val="004B6895"/>
    <w:rsid w:val="004B7464"/>
    <w:rsid w:val="004C70F3"/>
    <w:rsid w:val="004D4A84"/>
    <w:rsid w:val="004E4789"/>
    <w:rsid w:val="004E6C9E"/>
    <w:rsid w:val="004F12E0"/>
    <w:rsid w:val="00503018"/>
    <w:rsid w:val="00512D47"/>
    <w:rsid w:val="00517D67"/>
    <w:rsid w:val="00530085"/>
    <w:rsid w:val="0053575F"/>
    <w:rsid w:val="00540D56"/>
    <w:rsid w:val="00541A16"/>
    <w:rsid w:val="00557715"/>
    <w:rsid w:val="00562DC3"/>
    <w:rsid w:val="00573151"/>
    <w:rsid w:val="0057584A"/>
    <w:rsid w:val="00576E93"/>
    <w:rsid w:val="00576F07"/>
    <w:rsid w:val="00580A95"/>
    <w:rsid w:val="00586CAB"/>
    <w:rsid w:val="00597E35"/>
    <w:rsid w:val="005B6060"/>
    <w:rsid w:val="005B7DCB"/>
    <w:rsid w:val="005C2906"/>
    <w:rsid w:val="005D6B4D"/>
    <w:rsid w:val="005E33F7"/>
    <w:rsid w:val="005E49E9"/>
    <w:rsid w:val="005F59A9"/>
    <w:rsid w:val="0060047E"/>
    <w:rsid w:val="00607A46"/>
    <w:rsid w:val="00634D27"/>
    <w:rsid w:val="006578D2"/>
    <w:rsid w:val="006655B5"/>
    <w:rsid w:val="00666852"/>
    <w:rsid w:val="006866B5"/>
    <w:rsid w:val="00694AB5"/>
    <w:rsid w:val="006A36E6"/>
    <w:rsid w:val="006A3F94"/>
    <w:rsid w:val="006A471F"/>
    <w:rsid w:val="006B11AB"/>
    <w:rsid w:val="006B6562"/>
    <w:rsid w:val="006B7B28"/>
    <w:rsid w:val="006C7F33"/>
    <w:rsid w:val="006D67D3"/>
    <w:rsid w:val="006E40FE"/>
    <w:rsid w:val="006E76C5"/>
    <w:rsid w:val="006F1B48"/>
    <w:rsid w:val="00710298"/>
    <w:rsid w:val="0071431E"/>
    <w:rsid w:val="00726FF9"/>
    <w:rsid w:val="0073669A"/>
    <w:rsid w:val="00742A70"/>
    <w:rsid w:val="00745D6C"/>
    <w:rsid w:val="007535FB"/>
    <w:rsid w:val="00757A1F"/>
    <w:rsid w:val="007608FB"/>
    <w:rsid w:val="00772EFD"/>
    <w:rsid w:val="007A79AC"/>
    <w:rsid w:val="007B6911"/>
    <w:rsid w:val="007D1A8D"/>
    <w:rsid w:val="007E10D9"/>
    <w:rsid w:val="007E7624"/>
    <w:rsid w:val="007F2CEF"/>
    <w:rsid w:val="007F31D2"/>
    <w:rsid w:val="008023CC"/>
    <w:rsid w:val="008031F1"/>
    <w:rsid w:val="00807AD3"/>
    <w:rsid w:val="00811FC2"/>
    <w:rsid w:val="008207CA"/>
    <w:rsid w:val="00831D06"/>
    <w:rsid w:val="00836C72"/>
    <w:rsid w:val="00843966"/>
    <w:rsid w:val="008565DC"/>
    <w:rsid w:val="00856F68"/>
    <w:rsid w:val="00865228"/>
    <w:rsid w:val="00866DF4"/>
    <w:rsid w:val="00885675"/>
    <w:rsid w:val="008A636C"/>
    <w:rsid w:val="008A6467"/>
    <w:rsid w:val="008B1FA8"/>
    <w:rsid w:val="008C13BC"/>
    <w:rsid w:val="008C743B"/>
    <w:rsid w:val="008D1B92"/>
    <w:rsid w:val="008E7695"/>
    <w:rsid w:val="00900240"/>
    <w:rsid w:val="00906603"/>
    <w:rsid w:val="00910961"/>
    <w:rsid w:val="00940D1E"/>
    <w:rsid w:val="00943FE8"/>
    <w:rsid w:val="009528BF"/>
    <w:rsid w:val="00954AA2"/>
    <w:rsid w:val="009607F0"/>
    <w:rsid w:val="00964ECA"/>
    <w:rsid w:val="009710AA"/>
    <w:rsid w:val="00971A93"/>
    <w:rsid w:val="00972E7D"/>
    <w:rsid w:val="0098645E"/>
    <w:rsid w:val="00990987"/>
    <w:rsid w:val="00993ED7"/>
    <w:rsid w:val="009A426C"/>
    <w:rsid w:val="009B2049"/>
    <w:rsid w:val="009B46EC"/>
    <w:rsid w:val="009B789D"/>
    <w:rsid w:val="009C320D"/>
    <w:rsid w:val="009D4721"/>
    <w:rsid w:val="009E148B"/>
    <w:rsid w:val="009E3291"/>
    <w:rsid w:val="009E3380"/>
    <w:rsid w:val="009E7E81"/>
    <w:rsid w:val="009F027A"/>
    <w:rsid w:val="009F21AD"/>
    <w:rsid w:val="009F52D3"/>
    <w:rsid w:val="00A04E13"/>
    <w:rsid w:val="00A0651D"/>
    <w:rsid w:val="00A12CEC"/>
    <w:rsid w:val="00A163A3"/>
    <w:rsid w:val="00A438EF"/>
    <w:rsid w:val="00A51074"/>
    <w:rsid w:val="00A56EDB"/>
    <w:rsid w:val="00A65750"/>
    <w:rsid w:val="00A813F7"/>
    <w:rsid w:val="00A83A24"/>
    <w:rsid w:val="00A8492E"/>
    <w:rsid w:val="00A87254"/>
    <w:rsid w:val="00A9187A"/>
    <w:rsid w:val="00A92B4E"/>
    <w:rsid w:val="00AA76C9"/>
    <w:rsid w:val="00AB0A1A"/>
    <w:rsid w:val="00AB1883"/>
    <w:rsid w:val="00AC1C94"/>
    <w:rsid w:val="00AD50FC"/>
    <w:rsid w:val="00AE085A"/>
    <w:rsid w:val="00AF2C6E"/>
    <w:rsid w:val="00AF3836"/>
    <w:rsid w:val="00AF3F20"/>
    <w:rsid w:val="00B00BDE"/>
    <w:rsid w:val="00B02392"/>
    <w:rsid w:val="00B12469"/>
    <w:rsid w:val="00B2437C"/>
    <w:rsid w:val="00B24FED"/>
    <w:rsid w:val="00B258C3"/>
    <w:rsid w:val="00B33D12"/>
    <w:rsid w:val="00B35C79"/>
    <w:rsid w:val="00B43FA1"/>
    <w:rsid w:val="00B45908"/>
    <w:rsid w:val="00B60C43"/>
    <w:rsid w:val="00B651DD"/>
    <w:rsid w:val="00B70D54"/>
    <w:rsid w:val="00B807F1"/>
    <w:rsid w:val="00B919BC"/>
    <w:rsid w:val="00B93165"/>
    <w:rsid w:val="00BA0A72"/>
    <w:rsid w:val="00BA6A8F"/>
    <w:rsid w:val="00BB3366"/>
    <w:rsid w:val="00BB386F"/>
    <w:rsid w:val="00BB4725"/>
    <w:rsid w:val="00BC3070"/>
    <w:rsid w:val="00BC44C7"/>
    <w:rsid w:val="00BD091A"/>
    <w:rsid w:val="00BD570F"/>
    <w:rsid w:val="00BE4E02"/>
    <w:rsid w:val="00BE5B63"/>
    <w:rsid w:val="00C06A8A"/>
    <w:rsid w:val="00C15022"/>
    <w:rsid w:val="00C24A03"/>
    <w:rsid w:val="00C307A7"/>
    <w:rsid w:val="00C3252B"/>
    <w:rsid w:val="00C555DD"/>
    <w:rsid w:val="00C571BB"/>
    <w:rsid w:val="00C71B4B"/>
    <w:rsid w:val="00C76DB5"/>
    <w:rsid w:val="00C95CA1"/>
    <w:rsid w:val="00C968A9"/>
    <w:rsid w:val="00CC5591"/>
    <w:rsid w:val="00CE6F86"/>
    <w:rsid w:val="00CF0B2B"/>
    <w:rsid w:val="00CF7CD2"/>
    <w:rsid w:val="00D072D1"/>
    <w:rsid w:val="00D11D28"/>
    <w:rsid w:val="00D14C6B"/>
    <w:rsid w:val="00D206C5"/>
    <w:rsid w:val="00D23173"/>
    <w:rsid w:val="00D23CC0"/>
    <w:rsid w:val="00D2632C"/>
    <w:rsid w:val="00D3130D"/>
    <w:rsid w:val="00D4193E"/>
    <w:rsid w:val="00D454C5"/>
    <w:rsid w:val="00D47A0A"/>
    <w:rsid w:val="00D53464"/>
    <w:rsid w:val="00D540F4"/>
    <w:rsid w:val="00D83447"/>
    <w:rsid w:val="00D9621B"/>
    <w:rsid w:val="00D96597"/>
    <w:rsid w:val="00DA601B"/>
    <w:rsid w:val="00DA762E"/>
    <w:rsid w:val="00DC2990"/>
    <w:rsid w:val="00DD5174"/>
    <w:rsid w:val="00DE0EDE"/>
    <w:rsid w:val="00DE5B21"/>
    <w:rsid w:val="00E16606"/>
    <w:rsid w:val="00E16942"/>
    <w:rsid w:val="00E22407"/>
    <w:rsid w:val="00E44A28"/>
    <w:rsid w:val="00E46B1E"/>
    <w:rsid w:val="00E47597"/>
    <w:rsid w:val="00E47DA4"/>
    <w:rsid w:val="00E74C2C"/>
    <w:rsid w:val="00E83D07"/>
    <w:rsid w:val="00E90E18"/>
    <w:rsid w:val="00E92F89"/>
    <w:rsid w:val="00EA03EC"/>
    <w:rsid w:val="00EA3D7B"/>
    <w:rsid w:val="00EA7E8E"/>
    <w:rsid w:val="00EB04B3"/>
    <w:rsid w:val="00EC49AC"/>
    <w:rsid w:val="00EC571F"/>
    <w:rsid w:val="00EE51EC"/>
    <w:rsid w:val="00EE64C6"/>
    <w:rsid w:val="00EE7B02"/>
    <w:rsid w:val="00EF3EFC"/>
    <w:rsid w:val="00EF7A96"/>
    <w:rsid w:val="00F04395"/>
    <w:rsid w:val="00F13DB3"/>
    <w:rsid w:val="00F14D82"/>
    <w:rsid w:val="00F17B6D"/>
    <w:rsid w:val="00F4261B"/>
    <w:rsid w:val="00F432AD"/>
    <w:rsid w:val="00F4779F"/>
    <w:rsid w:val="00F50930"/>
    <w:rsid w:val="00F552BC"/>
    <w:rsid w:val="00F70772"/>
    <w:rsid w:val="00F73A65"/>
    <w:rsid w:val="00F825C4"/>
    <w:rsid w:val="00F95D2F"/>
    <w:rsid w:val="00F97EF6"/>
    <w:rsid w:val="00FB1009"/>
    <w:rsid w:val="00FB3EE1"/>
    <w:rsid w:val="00FC232D"/>
    <w:rsid w:val="00FC66F6"/>
    <w:rsid w:val="00FD0261"/>
    <w:rsid w:val="00FE64C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BE5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31">
    <w:name w:val="Textkörper 31"/>
    <w:basedOn w:val="Standard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  <w:bCs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widowControl w:val="0"/>
      <w:spacing w:before="120"/>
      <w:jc w:val="both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041318"/>
    <w:pPr>
      <w:spacing w:after="120" w:line="480" w:lineRule="auto"/>
    </w:pPr>
  </w:style>
  <w:style w:type="character" w:styleId="Funotenzeichen">
    <w:name w:val="footnote reference"/>
    <w:semiHidden/>
    <w:rsid w:val="00DE5B21"/>
    <w:rPr>
      <w:vertAlign w:val="superscript"/>
    </w:rPr>
  </w:style>
  <w:style w:type="paragraph" w:styleId="Funotentext">
    <w:name w:val="footnote text"/>
    <w:basedOn w:val="Standard"/>
    <w:semiHidden/>
    <w:rsid w:val="00DE5B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07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04B3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link w:val="berschrift3"/>
    <w:locked/>
    <w:rsid w:val="00FB3EE1"/>
    <w:rPr>
      <w:rFonts w:ascii="Arial" w:hAnsi="Arial"/>
      <w:b/>
      <w:sz w:val="26"/>
    </w:rPr>
  </w:style>
  <w:style w:type="character" w:customStyle="1" w:styleId="Textkrper3Zchn">
    <w:name w:val="Textkörper 3 Zchn"/>
    <w:link w:val="Textkrper3"/>
    <w:rsid w:val="0057584A"/>
    <w:rPr>
      <w:rFonts w:ascii="Arial" w:hAnsi="Arial"/>
    </w:rPr>
  </w:style>
  <w:style w:type="paragraph" w:customStyle="1" w:styleId="Textkrper210">
    <w:name w:val="Textkörper 21"/>
    <w:basedOn w:val="Standard"/>
    <w:rsid w:val="00885675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22">
    <w:name w:val="Textkörper 22"/>
    <w:basedOn w:val="Standard"/>
    <w:rsid w:val="000975A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D26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lietext1">
    <w:name w:val="Fließtext1"/>
    <w:uiPriority w:val="99"/>
    <w:rsid w:val="005B7DCB"/>
    <w:rPr>
      <w:rFonts w:ascii="Arial" w:hAnsi="Arial" w:cs="Arial"/>
      <w:color w:val="000000"/>
      <w:spacing w:val="2"/>
      <w:sz w:val="20"/>
      <w:szCs w:val="20"/>
    </w:rPr>
  </w:style>
  <w:style w:type="paragraph" w:customStyle="1" w:styleId="FlietextZwischentitel">
    <w:name w:val="Fließtext Zwischentitel"/>
    <w:basedOn w:val="Standard"/>
    <w:uiPriority w:val="99"/>
    <w:rsid w:val="00084B06"/>
    <w:pPr>
      <w:keepNext/>
      <w:keepLines/>
      <w:autoSpaceDE w:val="0"/>
      <w:autoSpaceDN w:val="0"/>
      <w:adjustRightInd w:val="0"/>
      <w:spacing w:before="283" w:after="57" w:line="280" w:lineRule="atLeast"/>
      <w:textAlignment w:val="center"/>
    </w:pPr>
    <w:rPr>
      <w:rFonts w:ascii="Arial" w:eastAsia="Calibri" w:hAnsi="Arial" w:cs="Arial"/>
      <w:color w:val="000000"/>
      <w:spacing w:val="2"/>
      <w:sz w:val="20"/>
      <w:szCs w:val="20"/>
      <w:lang w:eastAsia="en-US"/>
    </w:rPr>
  </w:style>
  <w:style w:type="paragraph" w:customStyle="1" w:styleId="Funote">
    <w:name w:val="Fußnote"/>
    <w:basedOn w:val="Standard"/>
    <w:uiPriority w:val="99"/>
    <w:rsid w:val="00F04395"/>
    <w:pPr>
      <w:autoSpaceDE w:val="0"/>
      <w:autoSpaceDN w:val="0"/>
      <w:adjustRightInd w:val="0"/>
      <w:spacing w:after="113" w:line="160" w:lineRule="atLeast"/>
      <w:textAlignment w:val="center"/>
    </w:pPr>
    <w:rPr>
      <w:rFonts w:ascii="Arial" w:eastAsia="Calibri" w:hAnsi="Arial" w:cs="Arial"/>
      <w:color w:val="000000"/>
      <w:spacing w:val="1"/>
      <w:sz w:val="14"/>
      <w:szCs w:val="1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71B4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71B4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arzeichen">
    <w:name w:val="annotation reference"/>
    <w:basedOn w:val="Absatz-Standardschriftart"/>
    <w:unhideWhenUsed/>
    <w:rsid w:val="000E24E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E24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2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BE5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31">
    <w:name w:val="Textkörper 31"/>
    <w:basedOn w:val="Standard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  <w:bCs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widowControl w:val="0"/>
      <w:spacing w:before="120"/>
      <w:jc w:val="both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041318"/>
    <w:pPr>
      <w:spacing w:after="120" w:line="480" w:lineRule="auto"/>
    </w:pPr>
  </w:style>
  <w:style w:type="character" w:styleId="Funotenzeichen">
    <w:name w:val="footnote reference"/>
    <w:semiHidden/>
    <w:rsid w:val="00DE5B21"/>
    <w:rPr>
      <w:vertAlign w:val="superscript"/>
    </w:rPr>
  </w:style>
  <w:style w:type="paragraph" w:styleId="Funotentext">
    <w:name w:val="footnote text"/>
    <w:basedOn w:val="Standard"/>
    <w:semiHidden/>
    <w:rsid w:val="00DE5B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07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04B3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link w:val="berschrift3"/>
    <w:locked/>
    <w:rsid w:val="00FB3EE1"/>
    <w:rPr>
      <w:rFonts w:ascii="Arial" w:hAnsi="Arial"/>
      <w:b/>
      <w:sz w:val="26"/>
    </w:rPr>
  </w:style>
  <w:style w:type="character" w:customStyle="1" w:styleId="Textkrper3Zchn">
    <w:name w:val="Textkörper 3 Zchn"/>
    <w:link w:val="Textkrper3"/>
    <w:rsid w:val="0057584A"/>
    <w:rPr>
      <w:rFonts w:ascii="Arial" w:hAnsi="Arial"/>
    </w:rPr>
  </w:style>
  <w:style w:type="paragraph" w:customStyle="1" w:styleId="Textkrper210">
    <w:name w:val="Textkörper 21"/>
    <w:basedOn w:val="Standard"/>
    <w:rsid w:val="00885675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22">
    <w:name w:val="Textkörper 22"/>
    <w:basedOn w:val="Standard"/>
    <w:rsid w:val="000975A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D26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lietext1">
    <w:name w:val="Fließtext1"/>
    <w:uiPriority w:val="99"/>
    <w:rsid w:val="005B7DCB"/>
    <w:rPr>
      <w:rFonts w:ascii="Arial" w:hAnsi="Arial" w:cs="Arial"/>
      <w:color w:val="000000"/>
      <w:spacing w:val="2"/>
      <w:sz w:val="20"/>
      <w:szCs w:val="20"/>
    </w:rPr>
  </w:style>
  <w:style w:type="paragraph" w:customStyle="1" w:styleId="FlietextZwischentitel">
    <w:name w:val="Fließtext Zwischentitel"/>
    <w:basedOn w:val="Standard"/>
    <w:uiPriority w:val="99"/>
    <w:rsid w:val="00084B06"/>
    <w:pPr>
      <w:keepNext/>
      <w:keepLines/>
      <w:autoSpaceDE w:val="0"/>
      <w:autoSpaceDN w:val="0"/>
      <w:adjustRightInd w:val="0"/>
      <w:spacing w:before="283" w:after="57" w:line="280" w:lineRule="atLeast"/>
      <w:textAlignment w:val="center"/>
    </w:pPr>
    <w:rPr>
      <w:rFonts w:ascii="Arial" w:eastAsia="Calibri" w:hAnsi="Arial" w:cs="Arial"/>
      <w:color w:val="000000"/>
      <w:spacing w:val="2"/>
      <w:sz w:val="20"/>
      <w:szCs w:val="20"/>
      <w:lang w:eastAsia="en-US"/>
    </w:rPr>
  </w:style>
  <w:style w:type="paragraph" w:customStyle="1" w:styleId="Funote">
    <w:name w:val="Fußnote"/>
    <w:basedOn w:val="Standard"/>
    <w:uiPriority w:val="99"/>
    <w:rsid w:val="00F04395"/>
    <w:pPr>
      <w:autoSpaceDE w:val="0"/>
      <w:autoSpaceDN w:val="0"/>
      <w:adjustRightInd w:val="0"/>
      <w:spacing w:after="113" w:line="160" w:lineRule="atLeast"/>
      <w:textAlignment w:val="center"/>
    </w:pPr>
    <w:rPr>
      <w:rFonts w:ascii="Arial" w:eastAsia="Calibri" w:hAnsi="Arial" w:cs="Arial"/>
      <w:color w:val="000000"/>
      <w:spacing w:val="1"/>
      <w:sz w:val="14"/>
      <w:szCs w:val="1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71B4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71B4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arzeichen">
    <w:name w:val="annotation reference"/>
    <w:basedOn w:val="Absatz-Standardschriftart"/>
    <w:unhideWhenUsed/>
    <w:rsid w:val="000E24E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E24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rista.ratschiller@raiffeise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E3B0-EE75-4BA9-9FB6-39CB88CE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Raiffeisen Landesbank bilanziert erfolgreiches 2005 -</vt:lpstr>
    </vt:vector>
  </TitlesOfParts>
  <Company>Raiffeisen Landesbank Südtirol AG</Company>
  <LinksUpToDate>false</LinksUpToDate>
  <CharactersWithSpaces>6184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mailto:christa.ratschiller@raiffeisen.it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Raiffeisen Landesbank bilanziert erfolgreiches 2005 -</dc:title>
  <dc:creator>Christa Ratschiller</dc:creator>
  <cp:lastModifiedBy>Christine Ratschiller</cp:lastModifiedBy>
  <cp:revision>6</cp:revision>
  <cp:lastPrinted>2017-03-08T14:48:00Z</cp:lastPrinted>
  <dcterms:created xsi:type="dcterms:W3CDTF">2017-03-08T14:43:00Z</dcterms:created>
  <dcterms:modified xsi:type="dcterms:W3CDTF">2017-03-08T15:11:00Z</dcterms:modified>
</cp:coreProperties>
</file>