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012618" w:rsidRDefault="00012618" w:rsidP="00252B9F">
      <w:pPr>
        <w:pStyle w:val="berschrift3"/>
        <w:overflowPunct/>
        <w:autoSpaceDE/>
        <w:autoSpaceDN/>
        <w:adjustRightInd/>
        <w:textAlignment w:val="auto"/>
        <w:rPr>
          <w:rFonts w:cs="Arial"/>
          <w:color w:val="000000"/>
          <w:sz w:val="24"/>
          <w:szCs w:val="24"/>
        </w:rPr>
      </w:pPr>
    </w:p>
    <w:p w:rsidR="00AB2EA8" w:rsidRPr="00A54C59" w:rsidRDefault="00AB2EA8" w:rsidP="00AB2EA8">
      <w:pPr>
        <w:rPr>
          <w:color w:val="000000" w:themeColor="text1"/>
        </w:rPr>
      </w:pPr>
    </w:p>
    <w:p w:rsidR="00A33B51" w:rsidRPr="00A33B51" w:rsidRDefault="00A33B51" w:rsidP="00A33B51">
      <w:pPr>
        <w:pStyle w:val="berschrift3"/>
        <w:overflowPunct/>
        <w:autoSpaceDE/>
        <w:autoSpaceDN/>
        <w:adjustRightInd/>
        <w:textAlignment w:val="auto"/>
        <w:rPr>
          <w:rFonts w:cs="Arial"/>
          <w:color w:val="000000" w:themeColor="text1"/>
          <w:sz w:val="24"/>
          <w:szCs w:val="24"/>
        </w:rPr>
      </w:pPr>
      <w:r w:rsidRPr="00A33B51">
        <w:rPr>
          <w:rFonts w:cs="Arial"/>
          <w:color w:val="000000" w:themeColor="text1"/>
          <w:sz w:val="24"/>
          <w:szCs w:val="24"/>
        </w:rPr>
        <w:t>Der erste Green Bond der Raiffeisen Landesbank stößt auf großes Investoreninteresse</w:t>
      </w:r>
    </w:p>
    <w:p w:rsidR="00C13DE7" w:rsidRPr="00A54C59" w:rsidRDefault="00C13DE7" w:rsidP="00C13DE7">
      <w:pPr>
        <w:rPr>
          <w:color w:val="000000" w:themeColor="text1"/>
        </w:rPr>
      </w:pPr>
    </w:p>
    <w:p w:rsidR="00A33B51" w:rsidRPr="00A33B51" w:rsidRDefault="00A33B51" w:rsidP="00A33B51">
      <w:pPr>
        <w:jc w:val="both"/>
        <w:rPr>
          <w:rFonts w:ascii="Arial" w:hAnsi="Arial" w:cs="Arial"/>
        </w:rPr>
      </w:pPr>
      <w:r w:rsidRPr="00A33B51">
        <w:rPr>
          <w:rFonts w:ascii="Arial" w:hAnsi="Arial" w:cs="Arial"/>
        </w:rPr>
        <w:t xml:space="preserve">Die Raiffeisen Landesbank Südtirol AG (RLB Südtirol) hat Anfang November eine grüne Anleihe, einen sogenannten Green Bond, für Privatanleger aufgelegt, der erste seiner Art in Südtirol. </w:t>
      </w:r>
    </w:p>
    <w:p w:rsidR="00A33B51" w:rsidRDefault="00A33B51" w:rsidP="00A33B51">
      <w:pPr>
        <w:jc w:val="both"/>
        <w:rPr>
          <w:rFonts w:ascii="Arial" w:hAnsi="Arial" w:cs="Arial"/>
        </w:rPr>
      </w:pPr>
      <w:r w:rsidRPr="00A33B51">
        <w:rPr>
          <w:rFonts w:ascii="Arial" w:hAnsi="Arial" w:cs="Arial"/>
        </w:rPr>
        <w:t xml:space="preserve">Mit dem Green Bond hat die RLB Südtirol 15 Millionen Euro begeben, welche bereits eine Woche vor Ende der Zeichnungsfrist vollständig gezeichnet wurden. </w:t>
      </w:r>
    </w:p>
    <w:p w:rsidR="00A33B51" w:rsidRDefault="00A33B51" w:rsidP="00A33B51">
      <w:pPr>
        <w:jc w:val="both"/>
        <w:rPr>
          <w:rFonts w:ascii="Arial" w:hAnsi="Arial" w:cs="Arial"/>
        </w:rPr>
      </w:pPr>
    </w:p>
    <w:p w:rsidR="00A33B51" w:rsidRDefault="00A33B51" w:rsidP="00A33B51">
      <w:pPr>
        <w:jc w:val="both"/>
        <w:rPr>
          <w:rFonts w:ascii="Arial" w:hAnsi="Arial" w:cs="Arial"/>
        </w:rPr>
      </w:pPr>
      <w:r w:rsidRPr="00A33B51">
        <w:rPr>
          <w:rFonts w:ascii="Arial" w:hAnsi="Arial" w:cs="Arial"/>
        </w:rPr>
        <w:t xml:space="preserve">„Der Erfolg unserer grünen Anleihe zeigt, dass Green Bonds auch in Südtirol längst kein Nischenthema mehr sind.“, freut sich </w:t>
      </w:r>
      <w:proofErr w:type="spellStart"/>
      <w:r w:rsidRPr="00A33B51">
        <w:rPr>
          <w:rFonts w:ascii="Arial" w:hAnsi="Arial" w:cs="Arial"/>
        </w:rPr>
        <w:t>Zenone</w:t>
      </w:r>
      <w:proofErr w:type="spellEnd"/>
      <w:r w:rsidRPr="00A33B51">
        <w:rPr>
          <w:rFonts w:ascii="Arial" w:hAnsi="Arial" w:cs="Arial"/>
        </w:rPr>
        <w:t xml:space="preserve"> </w:t>
      </w:r>
      <w:proofErr w:type="spellStart"/>
      <w:r w:rsidRPr="00A33B51">
        <w:rPr>
          <w:rFonts w:ascii="Arial" w:hAnsi="Arial" w:cs="Arial"/>
        </w:rPr>
        <w:t>Giacomuzzi</w:t>
      </w:r>
      <w:proofErr w:type="spellEnd"/>
      <w:r w:rsidRPr="00A33B51">
        <w:rPr>
          <w:rFonts w:ascii="Arial" w:hAnsi="Arial" w:cs="Arial"/>
        </w:rPr>
        <w:t xml:space="preserve">, Generaldirektor der RLB Südtirol, und fügt hinzu „Dies ist ein Erfolg nicht nur für die RLB Südtirol, sondern für unser aller Umwelt! Denn die Gelder, die mit dem Green Bond gesammelt wurden, werden ausschließlich für die Finanzierung von grünen Projekten verwendet, die messbar positive Auswirkungen auf die Umwelt haben.“ Insbesondere werden mit den gesammelten Geldern Erneuerbare-Energien-Projekte, wie Wasserkraftwerke, Photovoltaikanlagen und Windparks sowie energetische Gebäudesanierungen und Projekte im Bereich der nachhaltigen Mobilität finanziert. </w:t>
      </w:r>
    </w:p>
    <w:p w:rsidR="00A33B51" w:rsidRPr="00A33B51" w:rsidRDefault="00A33B51" w:rsidP="00A33B51">
      <w:pPr>
        <w:jc w:val="both"/>
        <w:rPr>
          <w:rFonts w:ascii="Arial" w:hAnsi="Arial" w:cs="Arial"/>
        </w:rPr>
      </w:pPr>
    </w:p>
    <w:p w:rsidR="00A33B51" w:rsidRPr="00A33B51" w:rsidRDefault="00A33B51" w:rsidP="00A33B51">
      <w:pPr>
        <w:jc w:val="both"/>
        <w:rPr>
          <w:rFonts w:ascii="Arial" w:hAnsi="Arial" w:cs="Arial"/>
        </w:rPr>
      </w:pPr>
      <w:r w:rsidRPr="00A33B51">
        <w:rPr>
          <w:rFonts w:ascii="Arial" w:hAnsi="Arial" w:cs="Arial"/>
        </w:rPr>
        <w:t>Die Anlegerinnen und Anleger erfahren bei der jährlichen Berichtslegung, in welche Projekte die von ihnen investierten Gelder geflossen sind und welche positiven Auswirkungen dadurch für die Umwelt ermöglicht wurden.</w:t>
      </w:r>
    </w:p>
    <w:p w:rsidR="00A33B51" w:rsidRPr="00A33B51" w:rsidRDefault="00A33B51" w:rsidP="00A33B51">
      <w:pPr>
        <w:jc w:val="both"/>
        <w:rPr>
          <w:rFonts w:ascii="Arial" w:hAnsi="Arial" w:cs="Arial"/>
        </w:rPr>
      </w:pPr>
      <w:r w:rsidRPr="00A33B51">
        <w:rPr>
          <w:rFonts w:ascii="Arial" w:hAnsi="Arial" w:cs="Arial"/>
        </w:rPr>
        <w:t>Im Sinne der Transparenz gegenüber den Kunden, orientiert sich die RLB Südtirol bei der Auswahl der zu finanzierenden Projekte an international anerkannten Standards und lässt den gesamten Emissionsprozess und die jährliche Berichtslegung von einer externen Revisionsgesellschaft prüfen.</w:t>
      </w:r>
    </w:p>
    <w:p w:rsidR="00A33B51" w:rsidRDefault="00A33B51" w:rsidP="00A33B51">
      <w:pPr>
        <w:jc w:val="both"/>
        <w:rPr>
          <w:rFonts w:ascii="Arial" w:hAnsi="Arial" w:cs="Arial"/>
        </w:rPr>
      </w:pPr>
    </w:p>
    <w:p w:rsidR="00A33B51" w:rsidRPr="00A33B51" w:rsidRDefault="00A33B51" w:rsidP="00A33B51">
      <w:pPr>
        <w:jc w:val="both"/>
        <w:rPr>
          <w:rFonts w:ascii="Arial" w:hAnsi="Arial" w:cs="Arial"/>
        </w:rPr>
      </w:pPr>
      <w:r w:rsidRPr="00A33B51">
        <w:rPr>
          <w:rFonts w:ascii="Arial" w:hAnsi="Arial" w:cs="Arial"/>
        </w:rPr>
        <w:t xml:space="preserve">„Der RLB Südtirol ist Nachhaltigkeit sehr wichtig. Als lokale Bank sind wir uns unsere Verantwortung bewusst und unterstützen daher aus Überzeugung die nachhaltige Wirtschaftsentwicklung in unserem Land. Wachstum und Nachhaltigkeit schließen sich nicht gegenseitig aus. Die Raiffeisen Geldorganisation Südtirol ist bestes Beispiel dafür, dass Ethik, Nachhaltigkeit und Unternehmenserfolg Hand in Hand gehen können und müssen. Auf lange Sicht kann es kein wirtschaftliches Wachstum ohne sozialen und ökologischen Fortschritt mehr geben.“, so </w:t>
      </w:r>
      <w:proofErr w:type="spellStart"/>
      <w:r w:rsidRPr="00A33B51">
        <w:rPr>
          <w:rFonts w:ascii="Arial" w:hAnsi="Arial" w:cs="Arial"/>
        </w:rPr>
        <w:t>Zenone</w:t>
      </w:r>
      <w:proofErr w:type="spellEnd"/>
      <w:r w:rsidRPr="00A33B51">
        <w:rPr>
          <w:rFonts w:ascii="Arial" w:hAnsi="Arial" w:cs="Arial"/>
        </w:rPr>
        <w:t xml:space="preserve"> </w:t>
      </w:r>
      <w:proofErr w:type="spellStart"/>
      <w:r w:rsidRPr="00A33B51">
        <w:rPr>
          <w:rFonts w:ascii="Arial" w:hAnsi="Arial" w:cs="Arial"/>
        </w:rPr>
        <w:t>Giacomuzzi</w:t>
      </w:r>
      <w:proofErr w:type="spellEnd"/>
      <w:r w:rsidRPr="00A33B51">
        <w:rPr>
          <w:rFonts w:ascii="Arial" w:hAnsi="Arial" w:cs="Arial"/>
        </w:rPr>
        <w:t xml:space="preserve">. </w:t>
      </w:r>
    </w:p>
    <w:p w:rsidR="00A33B51" w:rsidRDefault="00A33B51" w:rsidP="00C22FFA">
      <w:pPr>
        <w:rPr>
          <w:rFonts w:ascii="Arial" w:hAnsi="Arial" w:cs="Arial"/>
          <w:b/>
          <w:color w:val="000000" w:themeColor="text1"/>
        </w:rPr>
      </w:pPr>
    </w:p>
    <w:p w:rsidR="00AB2EA8" w:rsidRDefault="00AB2EA8" w:rsidP="006A01AE">
      <w:pPr>
        <w:jc w:val="both"/>
        <w:rPr>
          <w:rFonts w:ascii="Arial" w:hAnsi="Arial" w:cs="Arial"/>
        </w:rPr>
      </w:pPr>
    </w:p>
    <w:p w:rsidR="006A01AE" w:rsidRPr="00D912A0" w:rsidRDefault="00F65A4E" w:rsidP="006A01AE">
      <w:pPr>
        <w:jc w:val="both"/>
        <w:rPr>
          <w:rFonts w:ascii="Arial" w:hAnsi="Arial" w:cs="Arial"/>
        </w:rPr>
      </w:pPr>
      <w:r w:rsidRPr="00D912A0">
        <w:rPr>
          <w:rFonts w:ascii="Arial" w:hAnsi="Arial" w:cs="Arial"/>
        </w:rPr>
        <w:t xml:space="preserve">Bozen am </w:t>
      </w:r>
      <w:r w:rsidR="00A33B51">
        <w:rPr>
          <w:rFonts w:ascii="Arial" w:hAnsi="Arial" w:cs="Arial"/>
        </w:rPr>
        <w:t>26</w:t>
      </w:r>
      <w:r w:rsidR="001F70A5">
        <w:rPr>
          <w:rFonts w:ascii="Arial" w:hAnsi="Arial" w:cs="Arial"/>
        </w:rPr>
        <w:t xml:space="preserve">. </w:t>
      </w:r>
      <w:r w:rsidR="00A33B51">
        <w:rPr>
          <w:rFonts w:ascii="Arial" w:hAnsi="Arial" w:cs="Arial"/>
        </w:rPr>
        <w:t>November</w:t>
      </w:r>
      <w:r w:rsidR="001F70A5">
        <w:rPr>
          <w:rFonts w:ascii="Arial" w:hAnsi="Arial" w:cs="Arial"/>
        </w:rPr>
        <w:t xml:space="preserve"> 20</w:t>
      </w:r>
      <w:r w:rsidR="000A54FF">
        <w:rPr>
          <w:rFonts w:ascii="Arial" w:hAnsi="Arial" w:cs="Arial"/>
        </w:rPr>
        <w:t>20</w:t>
      </w:r>
    </w:p>
    <w:p w:rsidR="006A01AE" w:rsidRPr="00F65A4E" w:rsidRDefault="006A01AE" w:rsidP="006A01AE">
      <w:pPr>
        <w:jc w:val="both"/>
        <w:rPr>
          <w:rFonts w:ascii="Arial" w:hAnsi="Arial" w:cs="Arial"/>
          <w:sz w:val="22"/>
          <w:szCs w:val="22"/>
        </w:rPr>
      </w:pPr>
    </w:p>
    <w:p w:rsidR="006A01AE" w:rsidRPr="00C02348" w:rsidRDefault="006A01AE" w:rsidP="006A01AE">
      <w:pPr>
        <w:jc w:val="both"/>
        <w:rPr>
          <w:rFonts w:ascii="Arial" w:hAnsi="Arial" w:cs="Arial"/>
          <w:sz w:val="20"/>
          <w:szCs w:val="20"/>
        </w:rPr>
      </w:pPr>
      <w:r w:rsidRPr="00C02348">
        <w:rPr>
          <w:rFonts w:ascii="Arial" w:hAnsi="Arial" w:cs="Arial"/>
          <w:sz w:val="20"/>
          <w:szCs w:val="20"/>
        </w:rPr>
        <w:t xml:space="preserve">Für weitere Fragen wenden Sie sich bitte an Christa </w:t>
      </w:r>
      <w:proofErr w:type="spellStart"/>
      <w:r w:rsidRPr="00C02348">
        <w:rPr>
          <w:rFonts w:ascii="Arial" w:hAnsi="Arial" w:cs="Arial"/>
          <w:sz w:val="20"/>
          <w:szCs w:val="20"/>
        </w:rPr>
        <w:t>Ratschiller</w:t>
      </w:r>
      <w:proofErr w:type="spellEnd"/>
      <w:r w:rsidRPr="00C02348">
        <w:rPr>
          <w:rFonts w:ascii="Arial" w:hAnsi="Arial" w:cs="Arial"/>
          <w:sz w:val="20"/>
          <w:szCs w:val="20"/>
        </w:rPr>
        <w:tab/>
        <w:t>Telefon: 0471 946 502</w:t>
      </w:r>
      <w:r w:rsidRPr="00C02348">
        <w:rPr>
          <w:rFonts w:ascii="Arial" w:hAnsi="Arial" w:cs="Arial"/>
          <w:sz w:val="20"/>
          <w:szCs w:val="20"/>
        </w:rPr>
        <w:tab/>
        <w:t>Fax: 0471 946 610</w:t>
      </w:r>
    </w:p>
    <w:p w:rsidR="006A01AE" w:rsidRPr="00C02348" w:rsidRDefault="006A01AE" w:rsidP="006A01AE">
      <w:pPr>
        <w:rPr>
          <w:rFonts w:ascii="Arial" w:hAnsi="Arial" w:cs="Arial"/>
          <w:sz w:val="20"/>
          <w:szCs w:val="20"/>
          <w:lang w:val="it-IT"/>
        </w:rPr>
      </w:pPr>
      <w:r w:rsidRPr="00C02348">
        <w:rPr>
          <w:rFonts w:ascii="Arial" w:hAnsi="Arial" w:cs="Arial"/>
          <w:sz w:val="20"/>
          <w:szCs w:val="20"/>
          <w:lang w:val="it-IT"/>
        </w:rPr>
        <w:t>E-Mail-</w:t>
      </w:r>
      <w:proofErr w:type="spellStart"/>
      <w:r w:rsidRPr="00C02348">
        <w:rPr>
          <w:rFonts w:ascii="Arial" w:hAnsi="Arial" w:cs="Arial"/>
          <w:sz w:val="20"/>
          <w:szCs w:val="20"/>
          <w:lang w:val="it-IT"/>
        </w:rPr>
        <w:t>A</w:t>
      </w:r>
      <w:bookmarkStart w:id="0" w:name="_GoBack"/>
      <w:bookmarkEnd w:id="0"/>
      <w:r w:rsidRPr="00C02348">
        <w:rPr>
          <w:rFonts w:ascii="Arial" w:hAnsi="Arial" w:cs="Arial"/>
          <w:sz w:val="20"/>
          <w:szCs w:val="20"/>
          <w:lang w:val="it-IT"/>
        </w:rPr>
        <w:t>dresse</w:t>
      </w:r>
      <w:proofErr w:type="spellEnd"/>
      <w:r w:rsidRPr="00C02348">
        <w:rPr>
          <w:rFonts w:ascii="Arial" w:hAnsi="Arial" w:cs="Arial"/>
          <w:sz w:val="20"/>
          <w:szCs w:val="20"/>
          <w:lang w:val="it-IT"/>
        </w:rPr>
        <w:t xml:space="preserve">: </w:t>
      </w:r>
      <w:hyperlink r:id="rId9" w:history="1">
        <w:r w:rsidRPr="00C02348">
          <w:rPr>
            <w:rFonts w:ascii="Arial" w:hAnsi="Arial" w:cs="Arial"/>
            <w:sz w:val="20"/>
            <w:szCs w:val="20"/>
            <w:lang w:val="it-IT"/>
          </w:rPr>
          <w:t>christa.ratschiller@raiffeisen.it</w:t>
        </w:r>
      </w:hyperlink>
    </w:p>
    <w:p w:rsidR="006A01AE" w:rsidRPr="00C02348" w:rsidRDefault="006A01AE" w:rsidP="006A01AE">
      <w:pPr>
        <w:pStyle w:val="Textkrper3"/>
        <w:spacing w:before="0" w:line="280" w:lineRule="exact"/>
        <w:rPr>
          <w:rFonts w:cs="Arial"/>
          <w:lang w:val="it-IT"/>
        </w:rPr>
      </w:pPr>
    </w:p>
    <w:p w:rsidR="006A01AE" w:rsidRPr="00C02348" w:rsidRDefault="00A33B51" w:rsidP="006A01AE">
      <w:pPr>
        <w:pStyle w:val="Textkrper3"/>
        <w:spacing w:before="0" w:line="280" w:lineRule="exact"/>
        <w:rPr>
          <w:rFonts w:cs="Arial"/>
        </w:rPr>
      </w:pPr>
      <w:r>
        <w:rPr>
          <w:rFonts w:cs="Arial"/>
        </w:rPr>
        <w:t>Pressemitteilung</w:t>
      </w:r>
      <w:r w:rsidR="006A01AE" w:rsidRPr="00C02348">
        <w:rPr>
          <w:rFonts w:cs="Arial"/>
        </w:rPr>
        <w:t xml:space="preserve"> und Fotos finden Sie zum Herunterladen unter: </w:t>
      </w:r>
    </w:p>
    <w:p w:rsidR="000B6C91" w:rsidRPr="00847253" w:rsidRDefault="00C02348" w:rsidP="00D94125">
      <w:pPr>
        <w:rPr>
          <w:rFonts w:ascii="Arial" w:hAnsi="Arial" w:cs="Arial"/>
          <w:sz w:val="22"/>
          <w:szCs w:val="22"/>
        </w:rPr>
      </w:pPr>
      <w:r w:rsidRPr="00A4211F">
        <w:rPr>
          <w:rFonts w:ascii="Arial" w:hAnsi="Arial" w:cs="Arial"/>
          <w:sz w:val="20"/>
          <w:szCs w:val="20"/>
        </w:rPr>
        <w:t>www.raiffeisen.it/landesbank/presseinformationen</w:t>
      </w:r>
      <w:r w:rsidR="00C12699" w:rsidRPr="00847253">
        <w:rPr>
          <w:rFonts w:ascii="Arial" w:hAnsi="Arial" w:cs="Arial"/>
          <w:sz w:val="22"/>
          <w:szCs w:val="22"/>
        </w:rPr>
        <w:t xml:space="preserve"> </w:t>
      </w:r>
    </w:p>
    <w:p w:rsidR="00C22FFA" w:rsidRDefault="00C22FFA">
      <w:pPr>
        <w:rPr>
          <w:rFonts w:ascii="Arial" w:hAnsi="Arial" w:cs="Arial"/>
          <w:bCs/>
          <w:sz w:val="18"/>
          <w:szCs w:val="18"/>
        </w:rPr>
      </w:pPr>
    </w:p>
    <w:sectPr w:rsidR="00C22FFA" w:rsidSect="00425CE2">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F7" w:rsidRDefault="00F36CF7">
      <w:r>
        <w:separator/>
      </w:r>
    </w:p>
  </w:endnote>
  <w:endnote w:type="continuationSeparator" w:id="0">
    <w:p w:rsidR="00F36CF7" w:rsidRDefault="00F3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6CF7" w:rsidRDefault="00F36CF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3B5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33B51">
      <w:rPr>
        <w:rStyle w:val="Seitenzahl"/>
        <w:noProof/>
      </w:rPr>
      <w:t>1</w:t>
    </w:r>
    <w:r>
      <w:rPr>
        <w:rStyle w:val="Seitenzahl"/>
      </w:rPr>
      <w:fldChar w:fldCharType="end"/>
    </w:r>
  </w:p>
  <w:p w:rsidR="00F36CF7" w:rsidRDefault="00F36CF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F7" w:rsidRDefault="00F36CF7">
      <w:r>
        <w:separator/>
      </w:r>
    </w:p>
  </w:footnote>
  <w:footnote w:type="continuationSeparator" w:id="0">
    <w:p w:rsidR="00F36CF7" w:rsidRDefault="00F3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45B4"/>
    <w:rsid w:val="0000788A"/>
    <w:rsid w:val="0001058F"/>
    <w:rsid w:val="00010C42"/>
    <w:rsid w:val="00011337"/>
    <w:rsid w:val="00012618"/>
    <w:rsid w:val="00031274"/>
    <w:rsid w:val="0003485F"/>
    <w:rsid w:val="00050E1C"/>
    <w:rsid w:val="00066B21"/>
    <w:rsid w:val="000719E0"/>
    <w:rsid w:val="0007558D"/>
    <w:rsid w:val="000812DE"/>
    <w:rsid w:val="000823BE"/>
    <w:rsid w:val="000823F3"/>
    <w:rsid w:val="000827E4"/>
    <w:rsid w:val="000967A6"/>
    <w:rsid w:val="000A4281"/>
    <w:rsid w:val="000A54FF"/>
    <w:rsid w:val="000B21A7"/>
    <w:rsid w:val="000B3EF8"/>
    <w:rsid w:val="000B44BF"/>
    <w:rsid w:val="000B6C91"/>
    <w:rsid w:val="000B7788"/>
    <w:rsid w:val="000C10C2"/>
    <w:rsid w:val="000C2EE3"/>
    <w:rsid w:val="000C44DF"/>
    <w:rsid w:val="000C7633"/>
    <w:rsid w:val="000D492C"/>
    <w:rsid w:val="000D68D5"/>
    <w:rsid w:val="000E6FF8"/>
    <w:rsid w:val="000F23AB"/>
    <w:rsid w:val="000F33D1"/>
    <w:rsid w:val="000F3588"/>
    <w:rsid w:val="00103302"/>
    <w:rsid w:val="00105AE1"/>
    <w:rsid w:val="00114C12"/>
    <w:rsid w:val="00114CCE"/>
    <w:rsid w:val="001208EA"/>
    <w:rsid w:val="00121798"/>
    <w:rsid w:val="001217E3"/>
    <w:rsid w:val="001241E1"/>
    <w:rsid w:val="00126A81"/>
    <w:rsid w:val="00127BCB"/>
    <w:rsid w:val="00130924"/>
    <w:rsid w:val="001334EC"/>
    <w:rsid w:val="00135609"/>
    <w:rsid w:val="001369E4"/>
    <w:rsid w:val="00144CF1"/>
    <w:rsid w:val="00145267"/>
    <w:rsid w:val="0015173F"/>
    <w:rsid w:val="00152ED6"/>
    <w:rsid w:val="001602AE"/>
    <w:rsid w:val="00165CB3"/>
    <w:rsid w:val="00175078"/>
    <w:rsid w:val="00181D0A"/>
    <w:rsid w:val="00183C7C"/>
    <w:rsid w:val="001853D5"/>
    <w:rsid w:val="00187C52"/>
    <w:rsid w:val="00187CDC"/>
    <w:rsid w:val="00190A35"/>
    <w:rsid w:val="0019214F"/>
    <w:rsid w:val="0019243D"/>
    <w:rsid w:val="0019412B"/>
    <w:rsid w:val="001B57E6"/>
    <w:rsid w:val="001B6785"/>
    <w:rsid w:val="001C1F38"/>
    <w:rsid w:val="001C4187"/>
    <w:rsid w:val="001D2C9F"/>
    <w:rsid w:val="001D4157"/>
    <w:rsid w:val="001E1DBE"/>
    <w:rsid w:val="001E2F7F"/>
    <w:rsid w:val="001E42E1"/>
    <w:rsid w:val="001F565C"/>
    <w:rsid w:val="001F70A5"/>
    <w:rsid w:val="001F7751"/>
    <w:rsid w:val="00206A9C"/>
    <w:rsid w:val="00214C8D"/>
    <w:rsid w:val="00214FEF"/>
    <w:rsid w:val="002157A6"/>
    <w:rsid w:val="0021671E"/>
    <w:rsid w:val="002402ED"/>
    <w:rsid w:val="00240460"/>
    <w:rsid w:val="002404E0"/>
    <w:rsid w:val="00244787"/>
    <w:rsid w:val="0024624F"/>
    <w:rsid w:val="00247799"/>
    <w:rsid w:val="0025028F"/>
    <w:rsid w:val="00252B9F"/>
    <w:rsid w:val="00255115"/>
    <w:rsid w:val="00263C91"/>
    <w:rsid w:val="00267362"/>
    <w:rsid w:val="00274D6A"/>
    <w:rsid w:val="00275A90"/>
    <w:rsid w:val="00285202"/>
    <w:rsid w:val="00291458"/>
    <w:rsid w:val="002A0127"/>
    <w:rsid w:val="002A3DAF"/>
    <w:rsid w:val="002A64FF"/>
    <w:rsid w:val="002A66AF"/>
    <w:rsid w:val="002B14E4"/>
    <w:rsid w:val="002B5FD7"/>
    <w:rsid w:val="002C0D55"/>
    <w:rsid w:val="002C4E34"/>
    <w:rsid w:val="002D0081"/>
    <w:rsid w:val="002D126B"/>
    <w:rsid w:val="002D15DB"/>
    <w:rsid w:val="002D37A0"/>
    <w:rsid w:val="002D3BAC"/>
    <w:rsid w:val="002D53E6"/>
    <w:rsid w:val="002D75F2"/>
    <w:rsid w:val="002E0F41"/>
    <w:rsid w:val="002E7931"/>
    <w:rsid w:val="002F661A"/>
    <w:rsid w:val="0030297D"/>
    <w:rsid w:val="003049FC"/>
    <w:rsid w:val="00311A75"/>
    <w:rsid w:val="0031663F"/>
    <w:rsid w:val="00320C17"/>
    <w:rsid w:val="003277E7"/>
    <w:rsid w:val="00330B4C"/>
    <w:rsid w:val="00335E42"/>
    <w:rsid w:val="0034078F"/>
    <w:rsid w:val="00341605"/>
    <w:rsid w:val="00347A83"/>
    <w:rsid w:val="003514F5"/>
    <w:rsid w:val="00357F7E"/>
    <w:rsid w:val="00360F9F"/>
    <w:rsid w:val="00374C3F"/>
    <w:rsid w:val="00374C81"/>
    <w:rsid w:val="00382034"/>
    <w:rsid w:val="0038641E"/>
    <w:rsid w:val="003A10D9"/>
    <w:rsid w:val="003A5556"/>
    <w:rsid w:val="003A5BD1"/>
    <w:rsid w:val="003B20FB"/>
    <w:rsid w:val="003B7240"/>
    <w:rsid w:val="003D5E51"/>
    <w:rsid w:val="003D64D0"/>
    <w:rsid w:val="003E3AD3"/>
    <w:rsid w:val="003E737E"/>
    <w:rsid w:val="003F495A"/>
    <w:rsid w:val="003F4BE8"/>
    <w:rsid w:val="003F5E86"/>
    <w:rsid w:val="003F7AA0"/>
    <w:rsid w:val="0040072F"/>
    <w:rsid w:val="0041083C"/>
    <w:rsid w:val="00412157"/>
    <w:rsid w:val="004123BE"/>
    <w:rsid w:val="00412AFD"/>
    <w:rsid w:val="00414D18"/>
    <w:rsid w:val="00415460"/>
    <w:rsid w:val="00424D43"/>
    <w:rsid w:val="00425CE2"/>
    <w:rsid w:val="00426951"/>
    <w:rsid w:val="00426B84"/>
    <w:rsid w:val="004374B6"/>
    <w:rsid w:val="004375B9"/>
    <w:rsid w:val="004424B5"/>
    <w:rsid w:val="00444D5F"/>
    <w:rsid w:val="00445A63"/>
    <w:rsid w:val="00451A6E"/>
    <w:rsid w:val="00454ECE"/>
    <w:rsid w:val="00462C32"/>
    <w:rsid w:val="00465363"/>
    <w:rsid w:val="00470D85"/>
    <w:rsid w:val="0047465A"/>
    <w:rsid w:val="004746E7"/>
    <w:rsid w:val="00474A52"/>
    <w:rsid w:val="0048208F"/>
    <w:rsid w:val="00484A96"/>
    <w:rsid w:val="00485B52"/>
    <w:rsid w:val="004875D2"/>
    <w:rsid w:val="00487CAF"/>
    <w:rsid w:val="00493DE9"/>
    <w:rsid w:val="004A059A"/>
    <w:rsid w:val="004A4C73"/>
    <w:rsid w:val="004A5142"/>
    <w:rsid w:val="004A6EB5"/>
    <w:rsid w:val="004A742B"/>
    <w:rsid w:val="004B0770"/>
    <w:rsid w:val="004B17C9"/>
    <w:rsid w:val="004B617B"/>
    <w:rsid w:val="004C018C"/>
    <w:rsid w:val="004C058C"/>
    <w:rsid w:val="004C071B"/>
    <w:rsid w:val="004C299C"/>
    <w:rsid w:val="004C4AF0"/>
    <w:rsid w:val="004C6098"/>
    <w:rsid w:val="004D264B"/>
    <w:rsid w:val="004E07EC"/>
    <w:rsid w:val="004E126D"/>
    <w:rsid w:val="004E2C88"/>
    <w:rsid w:val="004E6C9E"/>
    <w:rsid w:val="004E6F5B"/>
    <w:rsid w:val="004F2BCB"/>
    <w:rsid w:val="004F3992"/>
    <w:rsid w:val="005048F2"/>
    <w:rsid w:val="00506BF3"/>
    <w:rsid w:val="00512041"/>
    <w:rsid w:val="00513E8A"/>
    <w:rsid w:val="00517631"/>
    <w:rsid w:val="00517D67"/>
    <w:rsid w:val="005221E6"/>
    <w:rsid w:val="00527F18"/>
    <w:rsid w:val="0053575F"/>
    <w:rsid w:val="00541A16"/>
    <w:rsid w:val="00541EAF"/>
    <w:rsid w:val="005442B4"/>
    <w:rsid w:val="0055166C"/>
    <w:rsid w:val="005557FE"/>
    <w:rsid w:val="00557715"/>
    <w:rsid w:val="0055789F"/>
    <w:rsid w:val="00557AC7"/>
    <w:rsid w:val="00562DC3"/>
    <w:rsid w:val="005636DA"/>
    <w:rsid w:val="00571F86"/>
    <w:rsid w:val="00573151"/>
    <w:rsid w:val="00584426"/>
    <w:rsid w:val="005864C1"/>
    <w:rsid w:val="00590390"/>
    <w:rsid w:val="00591C73"/>
    <w:rsid w:val="005B1058"/>
    <w:rsid w:val="005B6060"/>
    <w:rsid w:val="005C0832"/>
    <w:rsid w:val="005C3F36"/>
    <w:rsid w:val="005C4D69"/>
    <w:rsid w:val="005D036D"/>
    <w:rsid w:val="005D4951"/>
    <w:rsid w:val="005E33F7"/>
    <w:rsid w:val="005F563D"/>
    <w:rsid w:val="005F62F5"/>
    <w:rsid w:val="005F75A7"/>
    <w:rsid w:val="0060509B"/>
    <w:rsid w:val="00607C53"/>
    <w:rsid w:val="00627C53"/>
    <w:rsid w:val="00643ECA"/>
    <w:rsid w:val="00646F46"/>
    <w:rsid w:val="006524E9"/>
    <w:rsid w:val="006572E9"/>
    <w:rsid w:val="00664436"/>
    <w:rsid w:val="00666852"/>
    <w:rsid w:val="006711D4"/>
    <w:rsid w:val="00672615"/>
    <w:rsid w:val="00672E2A"/>
    <w:rsid w:val="00680E91"/>
    <w:rsid w:val="0068151E"/>
    <w:rsid w:val="00684182"/>
    <w:rsid w:val="00686603"/>
    <w:rsid w:val="00691CF6"/>
    <w:rsid w:val="00692B3C"/>
    <w:rsid w:val="00696453"/>
    <w:rsid w:val="006A01AE"/>
    <w:rsid w:val="006A11F6"/>
    <w:rsid w:val="006A2761"/>
    <w:rsid w:val="006A27F3"/>
    <w:rsid w:val="006B7B28"/>
    <w:rsid w:val="006C5AC6"/>
    <w:rsid w:val="006C7786"/>
    <w:rsid w:val="006D0268"/>
    <w:rsid w:val="006E107E"/>
    <w:rsid w:val="006E63C1"/>
    <w:rsid w:val="006F09BE"/>
    <w:rsid w:val="006F108E"/>
    <w:rsid w:val="00726FF9"/>
    <w:rsid w:val="007274A1"/>
    <w:rsid w:val="00733AEF"/>
    <w:rsid w:val="007343FB"/>
    <w:rsid w:val="00735993"/>
    <w:rsid w:val="00745D6C"/>
    <w:rsid w:val="00750D2F"/>
    <w:rsid w:val="007535FB"/>
    <w:rsid w:val="00756D67"/>
    <w:rsid w:val="007571E2"/>
    <w:rsid w:val="00767808"/>
    <w:rsid w:val="00771644"/>
    <w:rsid w:val="007821A8"/>
    <w:rsid w:val="0078453D"/>
    <w:rsid w:val="007852F8"/>
    <w:rsid w:val="007905B2"/>
    <w:rsid w:val="00794EF8"/>
    <w:rsid w:val="007A07A7"/>
    <w:rsid w:val="007A5C39"/>
    <w:rsid w:val="007A5FE0"/>
    <w:rsid w:val="007A79AC"/>
    <w:rsid w:val="007B6911"/>
    <w:rsid w:val="007C125C"/>
    <w:rsid w:val="007C2CFD"/>
    <w:rsid w:val="007C4DA2"/>
    <w:rsid w:val="007D0F89"/>
    <w:rsid w:val="007D1E87"/>
    <w:rsid w:val="007E10D9"/>
    <w:rsid w:val="007E2241"/>
    <w:rsid w:val="007E575F"/>
    <w:rsid w:val="007F50F7"/>
    <w:rsid w:val="00802C16"/>
    <w:rsid w:val="0080400C"/>
    <w:rsid w:val="00804812"/>
    <w:rsid w:val="00804A50"/>
    <w:rsid w:val="00804D40"/>
    <w:rsid w:val="008069FF"/>
    <w:rsid w:val="00813192"/>
    <w:rsid w:val="0081451B"/>
    <w:rsid w:val="0082076A"/>
    <w:rsid w:val="00820E6A"/>
    <w:rsid w:val="00825BE5"/>
    <w:rsid w:val="0083066D"/>
    <w:rsid w:val="00831199"/>
    <w:rsid w:val="00831428"/>
    <w:rsid w:val="00832FB3"/>
    <w:rsid w:val="00833D1C"/>
    <w:rsid w:val="00835596"/>
    <w:rsid w:val="00840236"/>
    <w:rsid w:val="00844875"/>
    <w:rsid w:val="008451F9"/>
    <w:rsid w:val="00847253"/>
    <w:rsid w:val="00852A6D"/>
    <w:rsid w:val="00854710"/>
    <w:rsid w:val="00856F68"/>
    <w:rsid w:val="00875F0F"/>
    <w:rsid w:val="00880B2D"/>
    <w:rsid w:val="00880BDD"/>
    <w:rsid w:val="00880EFF"/>
    <w:rsid w:val="00882418"/>
    <w:rsid w:val="0088246B"/>
    <w:rsid w:val="008867B2"/>
    <w:rsid w:val="0089259B"/>
    <w:rsid w:val="008947C7"/>
    <w:rsid w:val="008A6777"/>
    <w:rsid w:val="008B04A4"/>
    <w:rsid w:val="008B2E68"/>
    <w:rsid w:val="008B5224"/>
    <w:rsid w:val="008C2B10"/>
    <w:rsid w:val="008C3904"/>
    <w:rsid w:val="008C5CED"/>
    <w:rsid w:val="008D1B92"/>
    <w:rsid w:val="008D2C6F"/>
    <w:rsid w:val="008E324A"/>
    <w:rsid w:val="008E45AB"/>
    <w:rsid w:val="008F02B1"/>
    <w:rsid w:val="008F1A45"/>
    <w:rsid w:val="008F1B67"/>
    <w:rsid w:val="008F632D"/>
    <w:rsid w:val="00900240"/>
    <w:rsid w:val="00904655"/>
    <w:rsid w:val="00910BAC"/>
    <w:rsid w:val="00911971"/>
    <w:rsid w:val="009124EF"/>
    <w:rsid w:val="00912D0F"/>
    <w:rsid w:val="00913745"/>
    <w:rsid w:val="00916FCD"/>
    <w:rsid w:val="00921331"/>
    <w:rsid w:val="0092216F"/>
    <w:rsid w:val="00922485"/>
    <w:rsid w:val="00924B5C"/>
    <w:rsid w:val="00925BF0"/>
    <w:rsid w:val="00927C97"/>
    <w:rsid w:val="00930BE9"/>
    <w:rsid w:val="00931CE7"/>
    <w:rsid w:val="00935347"/>
    <w:rsid w:val="00936F0A"/>
    <w:rsid w:val="0094032D"/>
    <w:rsid w:val="0094305D"/>
    <w:rsid w:val="009431F6"/>
    <w:rsid w:val="00943CE4"/>
    <w:rsid w:val="0094786A"/>
    <w:rsid w:val="009504C0"/>
    <w:rsid w:val="00952201"/>
    <w:rsid w:val="00952A2F"/>
    <w:rsid w:val="00961635"/>
    <w:rsid w:val="009668F3"/>
    <w:rsid w:val="00967668"/>
    <w:rsid w:val="00973724"/>
    <w:rsid w:val="009773D6"/>
    <w:rsid w:val="009840B7"/>
    <w:rsid w:val="00987645"/>
    <w:rsid w:val="009A18C4"/>
    <w:rsid w:val="009A4A69"/>
    <w:rsid w:val="009B06CD"/>
    <w:rsid w:val="009B2049"/>
    <w:rsid w:val="009B46EC"/>
    <w:rsid w:val="009B4FD1"/>
    <w:rsid w:val="009C3C60"/>
    <w:rsid w:val="009C4194"/>
    <w:rsid w:val="009D4DA8"/>
    <w:rsid w:val="009D7777"/>
    <w:rsid w:val="009E1BE6"/>
    <w:rsid w:val="009E3291"/>
    <w:rsid w:val="009E5246"/>
    <w:rsid w:val="009F3E21"/>
    <w:rsid w:val="009F555B"/>
    <w:rsid w:val="00A03B29"/>
    <w:rsid w:val="00A10AB7"/>
    <w:rsid w:val="00A161DC"/>
    <w:rsid w:val="00A163A3"/>
    <w:rsid w:val="00A20EFB"/>
    <w:rsid w:val="00A21142"/>
    <w:rsid w:val="00A228D5"/>
    <w:rsid w:val="00A244C7"/>
    <w:rsid w:val="00A274EF"/>
    <w:rsid w:val="00A33B51"/>
    <w:rsid w:val="00A350AF"/>
    <w:rsid w:val="00A372AF"/>
    <w:rsid w:val="00A4211F"/>
    <w:rsid w:val="00A4221B"/>
    <w:rsid w:val="00A438EF"/>
    <w:rsid w:val="00A51E3C"/>
    <w:rsid w:val="00A51E8B"/>
    <w:rsid w:val="00A54C59"/>
    <w:rsid w:val="00A5521B"/>
    <w:rsid w:val="00A60707"/>
    <w:rsid w:val="00A65CED"/>
    <w:rsid w:val="00A70784"/>
    <w:rsid w:val="00A845AC"/>
    <w:rsid w:val="00A87254"/>
    <w:rsid w:val="00A92B4E"/>
    <w:rsid w:val="00A94C2F"/>
    <w:rsid w:val="00AA0ED1"/>
    <w:rsid w:val="00AA2B37"/>
    <w:rsid w:val="00AB0AF0"/>
    <w:rsid w:val="00AB2EA8"/>
    <w:rsid w:val="00AB3898"/>
    <w:rsid w:val="00AC04A7"/>
    <w:rsid w:val="00AC0ACB"/>
    <w:rsid w:val="00AC2C48"/>
    <w:rsid w:val="00AC3856"/>
    <w:rsid w:val="00AC608D"/>
    <w:rsid w:val="00AD0566"/>
    <w:rsid w:val="00AD1572"/>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279DA"/>
    <w:rsid w:val="00B353DB"/>
    <w:rsid w:val="00B43A25"/>
    <w:rsid w:val="00B43FA1"/>
    <w:rsid w:val="00B54B1C"/>
    <w:rsid w:val="00B6191C"/>
    <w:rsid w:val="00B6347F"/>
    <w:rsid w:val="00B641AB"/>
    <w:rsid w:val="00B67791"/>
    <w:rsid w:val="00B70D54"/>
    <w:rsid w:val="00B721A0"/>
    <w:rsid w:val="00B730AB"/>
    <w:rsid w:val="00B77003"/>
    <w:rsid w:val="00B80840"/>
    <w:rsid w:val="00B82EC8"/>
    <w:rsid w:val="00B86F45"/>
    <w:rsid w:val="00B919BC"/>
    <w:rsid w:val="00BA027E"/>
    <w:rsid w:val="00BA094D"/>
    <w:rsid w:val="00BA0A29"/>
    <w:rsid w:val="00BA16A1"/>
    <w:rsid w:val="00BA3E21"/>
    <w:rsid w:val="00BA650F"/>
    <w:rsid w:val="00BA6A8F"/>
    <w:rsid w:val="00BC1AC5"/>
    <w:rsid w:val="00BC44C7"/>
    <w:rsid w:val="00BD6207"/>
    <w:rsid w:val="00BE02BB"/>
    <w:rsid w:val="00BE3FCC"/>
    <w:rsid w:val="00BE4612"/>
    <w:rsid w:val="00BF0CB2"/>
    <w:rsid w:val="00BF41FB"/>
    <w:rsid w:val="00C02348"/>
    <w:rsid w:val="00C12699"/>
    <w:rsid w:val="00C13DE7"/>
    <w:rsid w:val="00C22FFA"/>
    <w:rsid w:val="00C2536C"/>
    <w:rsid w:val="00C26C1A"/>
    <w:rsid w:val="00C32066"/>
    <w:rsid w:val="00C320D5"/>
    <w:rsid w:val="00C357F9"/>
    <w:rsid w:val="00C40090"/>
    <w:rsid w:val="00C404B0"/>
    <w:rsid w:val="00C440FA"/>
    <w:rsid w:val="00C458EF"/>
    <w:rsid w:val="00C5321A"/>
    <w:rsid w:val="00C54C2B"/>
    <w:rsid w:val="00C55988"/>
    <w:rsid w:val="00C707B8"/>
    <w:rsid w:val="00C75ECA"/>
    <w:rsid w:val="00C7782E"/>
    <w:rsid w:val="00C879BF"/>
    <w:rsid w:val="00C948E8"/>
    <w:rsid w:val="00C968A9"/>
    <w:rsid w:val="00C979F0"/>
    <w:rsid w:val="00CA7D9D"/>
    <w:rsid w:val="00CB0A56"/>
    <w:rsid w:val="00CB4111"/>
    <w:rsid w:val="00CB6AC8"/>
    <w:rsid w:val="00CC2BAB"/>
    <w:rsid w:val="00CC5650"/>
    <w:rsid w:val="00CC6730"/>
    <w:rsid w:val="00CE101F"/>
    <w:rsid w:val="00CE2E65"/>
    <w:rsid w:val="00CE4077"/>
    <w:rsid w:val="00CF1478"/>
    <w:rsid w:val="00CF3416"/>
    <w:rsid w:val="00CF386B"/>
    <w:rsid w:val="00CF3AC1"/>
    <w:rsid w:val="00D02555"/>
    <w:rsid w:val="00D03A4D"/>
    <w:rsid w:val="00D03EB8"/>
    <w:rsid w:val="00D05F40"/>
    <w:rsid w:val="00D10D44"/>
    <w:rsid w:val="00D13F43"/>
    <w:rsid w:val="00D206C5"/>
    <w:rsid w:val="00D26136"/>
    <w:rsid w:val="00D261BA"/>
    <w:rsid w:val="00D30029"/>
    <w:rsid w:val="00D3130D"/>
    <w:rsid w:val="00D34A04"/>
    <w:rsid w:val="00D371E8"/>
    <w:rsid w:val="00D37288"/>
    <w:rsid w:val="00D40205"/>
    <w:rsid w:val="00D40B5D"/>
    <w:rsid w:val="00D419C5"/>
    <w:rsid w:val="00D452FF"/>
    <w:rsid w:val="00D45697"/>
    <w:rsid w:val="00D45F8D"/>
    <w:rsid w:val="00D5350B"/>
    <w:rsid w:val="00D551E9"/>
    <w:rsid w:val="00D57CAE"/>
    <w:rsid w:val="00D633E0"/>
    <w:rsid w:val="00D63FF3"/>
    <w:rsid w:val="00D72B21"/>
    <w:rsid w:val="00D75E92"/>
    <w:rsid w:val="00D835F2"/>
    <w:rsid w:val="00D90406"/>
    <w:rsid w:val="00D912A0"/>
    <w:rsid w:val="00D9217E"/>
    <w:rsid w:val="00D94125"/>
    <w:rsid w:val="00D9621B"/>
    <w:rsid w:val="00DA1084"/>
    <w:rsid w:val="00DA2604"/>
    <w:rsid w:val="00DB0C43"/>
    <w:rsid w:val="00DB0C8C"/>
    <w:rsid w:val="00DB11F6"/>
    <w:rsid w:val="00DB3D33"/>
    <w:rsid w:val="00DB76C3"/>
    <w:rsid w:val="00DC0354"/>
    <w:rsid w:val="00DC1352"/>
    <w:rsid w:val="00DC5C53"/>
    <w:rsid w:val="00DC79D9"/>
    <w:rsid w:val="00DD2107"/>
    <w:rsid w:val="00DD3FEB"/>
    <w:rsid w:val="00DD568D"/>
    <w:rsid w:val="00DD716C"/>
    <w:rsid w:val="00DE7CE2"/>
    <w:rsid w:val="00DF3FBA"/>
    <w:rsid w:val="00E04256"/>
    <w:rsid w:val="00E0485A"/>
    <w:rsid w:val="00E05A47"/>
    <w:rsid w:val="00E10DC3"/>
    <w:rsid w:val="00E1328A"/>
    <w:rsid w:val="00E16606"/>
    <w:rsid w:val="00E16942"/>
    <w:rsid w:val="00E243D6"/>
    <w:rsid w:val="00E30D25"/>
    <w:rsid w:val="00E34663"/>
    <w:rsid w:val="00E41C4B"/>
    <w:rsid w:val="00E445C7"/>
    <w:rsid w:val="00E4498A"/>
    <w:rsid w:val="00E52313"/>
    <w:rsid w:val="00E57DD8"/>
    <w:rsid w:val="00E61CD7"/>
    <w:rsid w:val="00E6586D"/>
    <w:rsid w:val="00E66806"/>
    <w:rsid w:val="00E717BC"/>
    <w:rsid w:val="00E728E2"/>
    <w:rsid w:val="00E75D42"/>
    <w:rsid w:val="00E82D4C"/>
    <w:rsid w:val="00E83D07"/>
    <w:rsid w:val="00E92F89"/>
    <w:rsid w:val="00E942AA"/>
    <w:rsid w:val="00EA21EE"/>
    <w:rsid w:val="00EA7E8E"/>
    <w:rsid w:val="00EB408B"/>
    <w:rsid w:val="00EB796D"/>
    <w:rsid w:val="00EC2D77"/>
    <w:rsid w:val="00EC49AC"/>
    <w:rsid w:val="00EC571F"/>
    <w:rsid w:val="00ED2136"/>
    <w:rsid w:val="00ED3A62"/>
    <w:rsid w:val="00ED75F0"/>
    <w:rsid w:val="00EE2A6C"/>
    <w:rsid w:val="00EE541C"/>
    <w:rsid w:val="00EE6357"/>
    <w:rsid w:val="00EE64C6"/>
    <w:rsid w:val="00EE7CA4"/>
    <w:rsid w:val="00EF28E1"/>
    <w:rsid w:val="00EF354A"/>
    <w:rsid w:val="00F0004F"/>
    <w:rsid w:val="00F05E8B"/>
    <w:rsid w:val="00F14DE4"/>
    <w:rsid w:val="00F23290"/>
    <w:rsid w:val="00F23AF3"/>
    <w:rsid w:val="00F240E4"/>
    <w:rsid w:val="00F244AF"/>
    <w:rsid w:val="00F25392"/>
    <w:rsid w:val="00F309BE"/>
    <w:rsid w:val="00F31033"/>
    <w:rsid w:val="00F32346"/>
    <w:rsid w:val="00F36CF7"/>
    <w:rsid w:val="00F37E06"/>
    <w:rsid w:val="00F432AD"/>
    <w:rsid w:val="00F4567C"/>
    <w:rsid w:val="00F46204"/>
    <w:rsid w:val="00F47297"/>
    <w:rsid w:val="00F51FAC"/>
    <w:rsid w:val="00F57E14"/>
    <w:rsid w:val="00F57F67"/>
    <w:rsid w:val="00F65A4E"/>
    <w:rsid w:val="00F71146"/>
    <w:rsid w:val="00F71636"/>
    <w:rsid w:val="00F71C7F"/>
    <w:rsid w:val="00F74ADB"/>
    <w:rsid w:val="00F81360"/>
    <w:rsid w:val="00F84285"/>
    <w:rsid w:val="00F9336E"/>
    <w:rsid w:val="00F96346"/>
    <w:rsid w:val="00F96A29"/>
    <w:rsid w:val="00FB3071"/>
    <w:rsid w:val="00FB38D9"/>
    <w:rsid w:val="00FC232D"/>
    <w:rsid w:val="00FC2ED8"/>
    <w:rsid w:val="00FC4DE6"/>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5706">
      <w:bodyDiv w:val="1"/>
      <w:marLeft w:val="0"/>
      <w:marRight w:val="0"/>
      <w:marTop w:val="0"/>
      <w:marBottom w:val="0"/>
      <w:divBdr>
        <w:top w:val="none" w:sz="0" w:space="0" w:color="auto"/>
        <w:left w:val="none" w:sz="0" w:space="0" w:color="auto"/>
        <w:bottom w:val="none" w:sz="0" w:space="0" w:color="auto"/>
        <w:right w:val="none" w:sz="0" w:space="0" w:color="auto"/>
      </w:divBdr>
    </w:div>
    <w:div w:id="129829226">
      <w:bodyDiv w:val="1"/>
      <w:marLeft w:val="0"/>
      <w:marRight w:val="0"/>
      <w:marTop w:val="0"/>
      <w:marBottom w:val="0"/>
      <w:divBdr>
        <w:top w:val="none" w:sz="0" w:space="0" w:color="auto"/>
        <w:left w:val="none" w:sz="0" w:space="0" w:color="auto"/>
        <w:bottom w:val="none" w:sz="0" w:space="0" w:color="auto"/>
        <w:right w:val="none" w:sz="0" w:space="0" w:color="auto"/>
      </w:divBdr>
    </w:div>
    <w:div w:id="390427684">
      <w:bodyDiv w:val="1"/>
      <w:marLeft w:val="0"/>
      <w:marRight w:val="0"/>
      <w:marTop w:val="0"/>
      <w:marBottom w:val="0"/>
      <w:divBdr>
        <w:top w:val="none" w:sz="0" w:space="0" w:color="auto"/>
        <w:left w:val="none" w:sz="0" w:space="0" w:color="auto"/>
        <w:bottom w:val="none" w:sz="0" w:space="0" w:color="auto"/>
        <w:right w:val="none" w:sz="0" w:space="0" w:color="auto"/>
      </w:divBdr>
    </w:div>
    <w:div w:id="488519016">
      <w:bodyDiv w:val="1"/>
      <w:marLeft w:val="0"/>
      <w:marRight w:val="0"/>
      <w:marTop w:val="0"/>
      <w:marBottom w:val="0"/>
      <w:divBdr>
        <w:top w:val="none" w:sz="0" w:space="0" w:color="auto"/>
        <w:left w:val="none" w:sz="0" w:space="0" w:color="auto"/>
        <w:bottom w:val="none" w:sz="0" w:space="0" w:color="auto"/>
        <w:right w:val="none" w:sz="0" w:space="0" w:color="auto"/>
      </w:divBdr>
    </w:div>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994532673">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114592077">
      <w:bodyDiv w:val="1"/>
      <w:marLeft w:val="0"/>
      <w:marRight w:val="0"/>
      <w:marTop w:val="0"/>
      <w:marBottom w:val="0"/>
      <w:divBdr>
        <w:top w:val="none" w:sz="0" w:space="0" w:color="auto"/>
        <w:left w:val="none" w:sz="0" w:space="0" w:color="auto"/>
        <w:bottom w:val="none" w:sz="0" w:space="0" w:color="auto"/>
        <w:right w:val="none" w:sz="0" w:space="0" w:color="auto"/>
      </w:divBdr>
    </w:div>
    <w:div w:id="1228420798">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526404991">
      <w:bodyDiv w:val="1"/>
      <w:marLeft w:val="0"/>
      <w:marRight w:val="0"/>
      <w:marTop w:val="0"/>
      <w:marBottom w:val="0"/>
      <w:divBdr>
        <w:top w:val="none" w:sz="0" w:space="0" w:color="auto"/>
        <w:left w:val="none" w:sz="0" w:space="0" w:color="auto"/>
        <w:bottom w:val="none" w:sz="0" w:space="0" w:color="auto"/>
        <w:right w:val="none" w:sz="0" w:space="0" w:color="auto"/>
      </w:divBdr>
    </w:div>
    <w:div w:id="1532186405">
      <w:bodyDiv w:val="1"/>
      <w:marLeft w:val="0"/>
      <w:marRight w:val="0"/>
      <w:marTop w:val="0"/>
      <w:marBottom w:val="0"/>
      <w:divBdr>
        <w:top w:val="none" w:sz="0" w:space="0" w:color="auto"/>
        <w:left w:val="none" w:sz="0" w:space="0" w:color="auto"/>
        <w:bottom w:val="none" w:sz="0" w:space="0" w:color="auto"/>
        <w:right w:val="none" w:sz="0" w:space="0" w:color="auto"/>
      </w:divBdr>
    </w:div>
    <w:div w:id="1533223903">
      <w:bodyDiv w:val="1"/>
      <w:marLeft w:val="0"/>
      <w:marRight w:val="0"/>
      <w:marTop w:val="0"/>
      <w:marBottom w:val="0"/>
      <w:divBdr>
        <w:top w:val="none" w:sz="0" w:space="0" w:color="auto"/>
        <w:left w:val="none" w:sz="0" w:space="0" w:color="auto"/>
        <w:bottom w:val="none" w:sz="0" w:space="0" w:color="auto"/>
        <w:right w:val="none" w:sz="0" w:space="0" w:color="auto"/>
      </w:divBdr>
    </w:div>
    <w:div w:id="1584416953">
      <w:bodyDiv w:val="1"/>
      <w:marLeft w:val="0"/>
      <w:marRight w:val="0"/>
      <w:marTop w:val="0"/>
      <w:marBottom w:val="0"/>
      <w:divBdr>
        <w:top w:val="none" w:sz="0" w:space="0" w:color="auto"/>
        <w:left w:val="none" w:sz="0" w:space="0" w:color="auto"/>
        <w:bottom w:val="none" w:sz="0" w:space="0" w:color="auto"/>
        <w:right w:val="none" w:sz="0" w:space="0" w:color="auto"/>
      </w:divBdr>
    </w:div>
    <w:div w:id="1683507756">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 w:id="1894269995">
      <w:bodyDiv w:val="1"/>
      <w:marLeft w:val="0"/>
      <w:marRight w:val="0"/>
      <w:marTop w:val="0"/>
      <w:marBottom w:val="0"/>
      <w:divBdr>
        <w:top w:val="none" w:sz="0" w:space="0" w:color="auto"/>
        <w:left w:val="none" w:sz="0" w:space="0" w:color="auto"/>
        <w:bottom w:val="none" w:sz="0" w:space="0" w:color="auto"/>
        <w:right w:val="none" w:sz="0" w:space="0" w:color="auto"/>
      </w:divBdr>
    </w:div>
    <w:div w:id="1923640841">
      <w:bodyDiv w:val="1"/>
      <w:marLeft w:val="0"/>
      <w:marRight w:val="0"/>
      <w:marTop w:val="0"/>
      <w:marBottom w:val="0"/>
      <w:divBdr>
        <w:top w:val="none" w:sz="0" w:space="0" w:color="auto"/>
        <w:left w:val="none" w:sz="0" w:space="0" w:color="auto"/>
        <w:bottom w:val="none" w:sz="0" w:space="0" w:color="auto"/>
        <w:right w:val="none" w:sz="0" w:space="0" w:color="auto"/>
      </w:divBdr>
    </w:div>
    <w:div w:id="1947149357">
      <w:bodyDiv w:val="1"/>
      <w:marLeft w:val="0"/>
      <w:marRight w:val="0"/>
      <w:marTop w:val="0"/>
      <w:marBottom w:val="0"/>
      <w:divBdr>
        <w:top w:val="none" w:sz="0" w:space="0" w:color="auto"/>
        <w:left w:val="none" w:sz="0" w:space="0" w:color="auto"/>
        <w:bottom w:val="none" w:sz="0" w:space="0" w:color="auto"/>
        <w:right w:val="none" w:sz="0" w:space="0" w:color="auto"/>
      </w:divBdr>
    </w:div>
    <w:div w:id="20021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a.ratschiller@raiffeisen.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2558</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Christa Ratschiller</cp:lastModifiedBy>
  <cp:revision>3</cp:revision>
  <cp:lastPrinted>2020-05-05T10:11:00Z</cp:lastPrinted>
  <dcterms:created xsi:type="dcterms:W3CDTF">2020-11-26T13:20:00Z</dcterms:created>
  <dcterms:modified xsi:type="dcterms:W3CDTF">2020-11-26T13:22:00Z</dcterms:modified>
</cp:coreProperties>
</file>