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08E23" w14:textId="1FB03B0E" w:rsidR="00291F67" w:rsidRPr="00D56684" w:rsidRDefault="0088355F" w:rsidP="00D56684">
      <w:pPr>
        <w:spacing w:after="157"/>
        <w:rPr>
          <w:rFonts w:ascii="Calibri" w:eastAsia="Calibri" w:hAnsi="Calibri" w:cs="Calibri"/>
          <w:color w:val="000000"/>
          <w:lang w:eastAsia="it-IT"/>
        </w:rPr>
      </w:pPr>
      <w:r w:rsidRPr="0088355F">
        <w:rPr>
          <w:rFonts w:ascii="Calibri" w:eastAsia="Calibri" w:hAnsi="Calibri" w:cs="Calibri"/>
          <w:i/>
          <w:color w:val="000000"/>
          <w:sz w:val="20"/>
          <w:lang w:eastAsia="it-IT"/>
        </w:rPr>
        <w:t xml:space="preserve">Programma pubblicato </w:t>
      </w:r>
      <w:r w:rsidR="00E738D6">
        <w:rPr>
          <w:rFonts w:ascii="Calibri" w:eastAsia="Calibri" w:hAnsi="Calibri" w:cs="Calibri"/>
          <w:i/>
          <w:color w:val="000000"/>
          <w:sz w:val="20"/>
          <w:lang w:eastAsia="it-IT"/>
        </w:rPr>
        <w:t>in</w:t>
      </w:r>
      <w:r w:rsidR="00E738D6" w:rsidRPr="0088355F">
        <w:rPr>
          <w:rFonts w:ascii="Calibri" w:eastAsia="Calibri" w:hAnsi="Calibri" w:cs="Calibri"/>
          <w:i/>
          <w:color w:val="000000"/>
          <w:sz w:val="20"/>
          <w:lang w:eastAsia="it-IT"/>
        </w:rPr>
        <w:t xml:space="preserve"> </w:t>
      </w:r>
      <w:r w:rsidR="00AE4AE9">
        <w:rPr>
          <w:rFonts w:ascii="Calibri" w:eastAsia="Calibri" w:hAnsi="Calibri" w:cs="Calibri"/>
          <w:i/>
          <w:color w:val="000000"/>
          <w:sz w:val="20"/>
          <w:lang w:eastAsia="it-IT"/>
        </w:rPr>
        <w:t>data</w:t>
      </w:r>
      <w:r w:rsidR="00E738D6">
        <w:rPr>
          <w:rFonts w:ascii="Calibri" w:eastAsia="Calibri" w:hAnsi="Calibri" w:cs="Calibri"/>
          <w:i/>
          <w:color w:val="000000"/>
          <w:sz w:val="20"/>
          <w:lang w:eastAsia="it-IT"/>
        </w:rPr>
        <w:t xml:space="preserve"> </w:t>
      </w:r>
      <w:r w:rsidR="00C83697">
        <w:rPr>
          <w:rFonts w:ascii="Calibri" w:eastAsia="Calibri" w:hAnsi="Calibri" w:cs="Calibri"/>
          <w:i/>
          <w:color w:val="000000"/>
          <w:sz w:val="20"/>
          <w:lang w:eastAsia="it-IT"/>
        </w:rPr>
        <w:t>10</w:t>
      </w:r>
      <w:r w:rsidR="00486B0A">
        <w:rPr>
          <w:rFonts w:ascii="Calibri" w:eastAsia="Calibri" w:hAnsi="Calibri" w:cs="Calibri"/>
          <w:i/>
          <w:color w:val="000000"/>
          <w:sz w:val="20"/>
          <w:lang w:eastAsia="it-IT"/>
        </w:rPr>
        <w:t xml:space="preserve"> </w:t>
      </w:r>
      <w:r w:rsidR="00C83697">
        <w:rPr>
          <w:rFonts w:ascii="Calibri" w:eastAsia="Calibri" w:hAnsi="Calibri" w:cs="Calibri"/>
          <w:i/>
          <w:color w:val="000000"/>
          <w:sz w:val="20"/>
          <w:lang w:eastAsia="it-IT"/>
        </w:rPr>
        <w:t xml:space="preserve">settembre </w:t>
      </w:r>
      <w:r w:rsidR="00600B19">
        <w:rPr>
          <w:rFonts w:ascii="Calibri" w:eastAsia="Calibri" w:hAnsi="Calibri" w:cs="Calibri"/>
          <w:i/>
          <w:color w:val="000000"/>
          <w:sz w:val="20"/>
          <w:lang w:eastAsia="it-IT"/>
        </w:rPr>
        <w:t>2026</w:t>
      </w:r>
    </w:p>
    <w:p w14:paraId="7CA9EB26" w14:textId="04BEC535" w:rsidR="00595524" w:rsidRDefault="00595524" w:rsidP="00EE5CD4">
      <w:pPr>
        <w:autoSpaceDE w:val="0"/>
        <w:autoSpaceDN w:val="0"/>
        <w:adjustRightInd w:val="0"/>
        <w:spacing w:after="0" w:line="240" w:lineRule="auto"/>
        <w:jc w:val="center"/>
        <w:rPr>
          <w:rFonts w:ascii="Arial" w:hAnsi="Arial" w:cs="Arial"/>
          <w:b/>
          <w:bCs/>
          <w:color w:val="1F497D"/>
          <w:sz w:val="28"/>
          <w:szCs w:val="28"/>
        </w:rPr>
      </w:pPr>
    </w:p>
    <w:p w14:paraId="25A031E9" w14:textId="77777777" w:rsidR="00964677" w:rsidRDefault="00964677" w:rsidP="00EE5CD4">
      <w:pPr>
        <w:autoSpaceDE w:val="0"/>
        <w:autoSpaceDN w:val="0"/>
        <w:adjustRightInd w:val="0"/>
        <w:spacing w:after="0" w:line="240" w:lineRule="auto"/>
        <w:jc w:val="center"/>
        <w:rPr>
          <w:rFonts w:ascii="Arial" w:hAnsi="Arial" w:cs="Arial"/>
          <w:b/>
          <w:bCs/>
          <w:color w:val="1F497D"/>
          <w:sz w:val="28"/>
          <w:szCs w:val="28"/>
        </w:rPr>
      </w:pPr>
    </w:p>
    <w:p w14:paraId="1B24D3AA" w14:textId="385464F4" w:rsidR="005636C5" w:rsidRDefault="00BC70FE" w:rsidP="00EE5CD4">
      <w:pPr>
        <w:autoSpaceDE w:val="0"/>
        <w:autoSpaceDN w:val="0"/>
        <w:adjustRightInd w:val="0"/>
        <w:spacing w:after="0" w:line="240" w:lineRule="auto"/>
        <w:jc w:val="center"/>
        <w:rPr>
          <w:rFonts w:ascii="Arial" w:hAnsi="Arial" w:cs="Arial"/>
          <w:b/>
          <w:bCs/>
          <w:color w:val="1F497D"/>
          <w:sz w:val="24"/>
          <w:szCs w:val="24"/>
        </w:rPr>
      </w:pPr>
      <w:r w:rsidRPr="00904C60">
        <w:rPr>
          <w:rFonts w:ascii="Arial" w:hAnsi="Arial" w:cs="Arial"/>
          <w:b/>
          <w:bCs/>
          <w:color w:val="1F497D"/>
          <w:sz w:val="24"/>
          <w:szCs w:val="24"/>
        </w:rPr>
        <w:t xml:space="preserve">Iniziativa promozionale </w:t>
      </w:r>
      <w:bookmarkStart w:id="0" w:name="_Hlk46337505"/>
      <w:bookmarkStart w:id="1" w:name="_Hlk41499738"/>
      <w:r w:rsidR="00492D52" w:rsidRPr="00904C60">
        <w:rPr>
          <w:rFonts w:ascii="Arial" w:hAnsi="Arial" w:cs="Arial"/>
          <w:b/>
          <w:bCs/>
          <w:color w:val="1F497D"/>
          <w:sz w:val="24"/>
          <w:szCs w:val="24"/>
        </w:rPr>
        <w:t xml:space="preserve">Telepass </w:t>
      </w:r>
      <w:r w:rsidR="00895F39" w:rsidRPr="00904C60">
        <w:rPr>
          <w:rFonts w:ascii="Arial" w:hAnsi="Arial" w:cs="Arial"/>
          <w:b/>
          <w:bCs/>
          <w:color w:val="1F497D"/>
          <w:sz w:val="24"/>
          <w:szCs w:val="24"/>
        </w:rPr>
        <w:t xml:space="preserve">Family </w:t>
      </w:r>
      <w:r w:rsidR="003A644B">
        <w:rPr>
          <w:rFonts w:ascii="Arial" w:hAnsi="Arial" w:cs="Arial"/>
          <w:b/>
          <w:bCs/>
          <w:color w:val="1F497D"/>
          <w:sz w:val="24"/>
          <w:szCs w:val="24"/>
        </w:rPr>
        <w:t>12</w:t>
      </w:r>
      <w:r w:rsidR="0045611E" w:rsidRPr="00904C60">
        <w:rPr>
          <w:rFonts w:ascii="Arial" w:hAnsi="Arial" w:cs="Arial"/>
          <w:b/>
          <w:bCs/>
          <w:color w:val="1F497D"/>
          <w:sz w:val="24"/>
          <w:szCs w:val="24"/>
        </w:rPr>
        <w:t xml:space="preserve"> </w:t>
      </w:r>
      <w:r w:rsidR="00AD40B0" w:rsidRPr="00904C60">
        <w:rPr>
          <w:rFonts w:ascii="Arial" w:hAnsi="Arial" w:cs="Arial"/>
          <w:b/>
          <w:bCs/>
          <w:color w:val="1F497D"/>
          <w:sz w:val="24"/>
          <w:szCs w:val="24"/>
        </w:rPr>
        <w:t>mesi</w:t>
      </w:r>
      <w:r w:rsidR="0045611E" w:rsidRPr="00904C60">
        <w:rPr>
          <w:rFonts w:ascii="Arial" w:hAnsi="Arial" w:cs="Arial"/>
          <w:b/>
          <w:bCs/>
          <w:color w:val="1F497D"/>
          <w:sz w:val="24"/>
          <w:szCs w:val="24"/>
        </w:rPr>
        <w:t xml:space="preserve"> </w:t>
      </w:r>
      <w:r w:rsidR="008B391B" w:rsidRPr="00904C60">
        <w:rPr>
          <w:rFonts w:ascii="Arial" w:hAnsi="Arial" w:cs="Arial"/>
          <w:b/>
          <w:bCs/>
          <w:color w:val="1F497D"/>
          <w:sz w:val="24"/>
          <w:szCs w:val="24"/>
        </w:rPr>
        <w:t xml:space="preserve">di </w:t>
      </w:r>
      <w:r w:rsidR="00492D52" w:rsidRPr="00904C60">
        <w:rPr>
          <w:rFonts w:ascii="Arial" w:hAnsi="Arial" w:cs="Arial"/>
          <w:b/>
          <w:bCs/>
          <w:color w:val="1F497D"/>
          <w:sz w:val="24"/>
          <w:szCs w:val="24"/>
        </w:rPr>
        <w:t xml:space="preserve">canone </w:t>
      </w:r>
      <w:r w:rsidR="0082214B" w:rsidRPr="00904C60">
        <w:rPr>
          <w:rFonts w:ascii="Arial" w:hAnsi="Arial" w:cs="Arial"/>
          <w:b/>
          <w:bCs/>
          <w:color w:val="1F497D"/>
          <w:sz w:val="24"/>
          <w:szCs w:val="24"/>
        </w:rPr>
        <w:t>gratis</w:t>
      </w:r>
      <w:bookmarkEnd w:id="0"/>
      <w:r w:rsidR="00A242B9">
        <w:rPr>
          <w:rFonts w:ascii="Arial" w:hAnsi="Arial" w:cs="Arial"/>
          <w:b/>
          <w:bCs/>
          <w:color w:val="1F497D"/>
          <w:sz w:val="24"/>
          <w:szCs w:val="24"/>
        </w:rPr>
        <w:t xml:space="preserve"> </w:t>
      </w:r>
    </w:p>
    <w:p w14:paraId="121033EB" w14:textId="77777777" w:rsidR="005636C5" w:rsidRDefault="005636C5" w:rsidP="00EE5CD4">
      <w:pPr>
        <w:autoSpaceDE w:val="0"/>
        <w:autoSpaceDN w:val="0"/>
        <w:adjustRightInd w:val="0"/>
        <w:spacing w:after="0" w:line="240" w:lineRule="auto"/>
        <w:jc w:val="center"/>
        <w:rPr>
          <w:rFonts w:ascii="Arial" w:hAnsi="Arial" w:cs="Arial"/>
          <w:b/>
          <w:bCs/>
          <w:color w:val="1F497D"/>
          <w:sz w:val="24"/>
          <w:szCs w:val="24"/>
        </w:rPr>
      </w:pPr>
    </w:p>
    <w:p w14:paraId="1A634A49" w14:textId="06ED60E2" w:rsidR="00BC70FE" w:rsidRPr="00332D35" w:rsidRDefault="00B323C7" w:rsidP="00B323C7">
      <w:pPr>
        <w:autoSpaceDE w:val="0"/>
        <w:autoSpaceDN w:val="0"/>
        <w:adjustRightInd w:val="0"/>
        <w:spacing w:after="0" w:line="240" w:lineRule="auto"/>
        <w:jc w:val="center"/>
        <w:rPr>
          <w:rFonts w:ascii="Arial" w:hAnsi="Arial" w:cs="Arial"/>
          <w:color w:val="000000"/>
        </w:rPr>
      </w:pPr>
      <w:r>
        <w:rPr>
          <w:rFonts w:ascii="Arial" w:hAnsi="Arial" w:cs="Arial"/>
          <w:b/>
          <w:bCs/>
          <w:color w:val="1F497D"/>
          <w:sz w:val="24"/>
          <w:szCs w:val="24"/>
        </w:rPr>
        <w:t>BANC</w:t>
      </w:r>
      <w:r w:rsidR="00C83697">
        <w:rPr>
          <w:rFonts w:ascii="Arial" w:hAnsi="Arial" w:cs="Arial"/>
          <w:b/>
          <w:bCs/>
          <w:color w:val="1F497D"/>
          <w:sz w:val="24"/>
          <w:szCs w:val="24"/>
        </w:rPr>
        <w:t xml:space="preserve">A </w:t>
      </w:r>
      <w:r w:rsidR="00883832" w:rsidRPr="00E01EA4">
        <w:rPr>
          <w:rFonts w:ascii="Arial" w:hAnsi="Arial" w:cs="Arial"/>
          <w:b/>
          <w:bCs/>
          <w:color w:val="1F497D"/>
        </w:rPr>
        <w:t xml:space="preserve"> </w:t>
      </w:r>
      <w:r w:rsidRPr="00E01EA4">
        <w:rPr>
          <w:rFonts w:ascii="Arial" w:hAnsi="Arial" w:cs="Arial"/>
          <w:b/>
          <w:bCs/>
          <w:color w:val="1F497D"/>
        </w:rPr>
        <w:t xml:space="preserve"> </w:t>
      </w:r>
      <w:bookmarkEnd w:id="1"/>
    </w:p>
    <w:p w14:paraId="03FB3F9A" w14:textId="77777777" w:rsidR="004131D1" w:rsidRDefault="004131D1" w:rsidP="00BC70FE">
      <w:pPr>
        <w:autoSpaceDE w:val="0"/>
        <w:autoSpaceDN w:val="0"/>
        <w:adjustRightInd w:val="0"/>
        <w:spacing w:after="0" w:line="240" w:lineRule="auto"/>
        <w:rPr>
          <w:rFonts w:ascii="Arial" w:hAnsi="Arial" w:cs="Arial"/>
          <w:b/>
          <w:bCs/>
          <w:color w:val="1F497D"/>
          <w:sz w:val="24"/>
          <w:szCs w:val="24"/>
        </w:rPr>
      </w:pPr>
    </w:p>
    <w:p w14:paraId="434B2166" w14:textId="7775F9C0" w:rsidR="00BC70FE" w:rsidRDefault="0075688A" w:rsidP="00BC70FE">
      <w:pPr>
        <w:autoSpaceDE w:val="0"/>
        <w:autoSpaceDN w:val="0"/>
        <w:adjustRightInd w:val="0"/>
        <w:spacing w:after="0" w:line="240" w:lineRule="auto"/>
        <w:rPr>
          <w:rFonts w:ascii="Arial" w:hAnsi="Arial" w:cs="Arial"/>
          <w:b/>
          <w:bCs/>
          <w:color w:val="1F497D"/>
          <w:sz w:val="24"/>
          <w:szCs w:val="24"/>
        </w:rPr>
      </w:pPr>
      <w:r w:rsidRPr="00332D35">
        <w:rPr>
          <w:rFonts w:ascii="Arial" w:hAnsi="Arial" w:cs="Arial"/>
          <w:b/>
          <w:bCs/>
          <w:color w:val="1F497D"/>
          <w:sz w:val="24"/>
          <w:szCs w:val="24"/>
        </w:rPr>
        <w:t>Promotore</w:t>
      </w:r>
    </w:p>
    <w:p w14:paraId="03712DBF" w14:textId="77777777" w:rsidR="004131D1" w:rsidRPr="00332D35" w:rsidRDefault="004131D1" w:rsidP="00BC70FE">
      <w:pPr>
        <w:autoSpaceDE w:val="0"/>
        <w:autoSpaceDN w:val="0"/>
        <w:adjustRightInd w:val="0"/>
        <w:spacing w:after="0" w:line="240" w:lineRule="auto"/>
        <w:rPr>
          <w:rFonts w:ascii="Arial" w:hAnsi="Arial" w:cs="Arial"/>
          <w:b/>
          <w:bCs/>
          <w:color w:val="1F497D"/>
          <w:sz w:val="24"/>
          <w:szCs w:val="24"/>
        </w:rPr>
      </w:pPr>
    </w:p>
    <w:p w14:paraId="651B0686" w14:textId="37876B74" w:rsidR="00BC70FE" w:rsidRPr="00332D35" w:rsidRDefault="00BC70FE" w:rsidP="00032F1C">
      <w:pPr>
        <w:autoSpaceDE w:val="0"/>
        <w:autoSpaceDN w:val="0"/>
        <w:adjustRightInd w:val="0"/>
        <w:spacing w:after="60" w:line="240" w:lineRule="auto"/>
        <w:jc w:val="both"/>
      </w:pPr>
      <w:r w:rsidRPr="00332D35">
        <w:t>Il promotore della presente iniziativa promozionale è Telepass S.p.A. (di seguito, anche il “</w:t>
      </w:r>
      <w:r w:rsidRPr="00332D35">
        <w:rPr>
          <w:b/>
          <w:bCs/>
        </w:rPr>
        <w:t>Promotore</w:t>
      </w:r>
      <w:r w:rsidRPr="00332D35">
        <w:t>” o “</w:t>
      </w:r>
      <w:r w:rsidRPr="00332D35">
        <w:rPr>
          <w:b/>
          <w:bCs/>
        </w:rPr>
        <w:t>Telepass</w:t>
      </w:r>
      <w:r w:rsidRPr="00332D35">
        <w:t xml:space="preserve">”), con sede legale in Via </w:t>
      </w:r>
      <w:r w:rsidR="00A01F0F" w:rsidRPr="00332D35">
        <w:t>Laurentina</w:t>
      </w:r>
      <w:r w:rsidRPr="00332D35">
        <w:t xml:space="preserve">, </w:t>
      </w:r>
      <w:r w:rsidR="00A01F0F" w:rsidRPr="00332D35">
        <w:t>449</w:t>
      </w:r>
      <w:r w:rsidRPr="00332D35">
        <w:t xml:space="preserve">, </w:t>
      </w:r>
      <w:r w:rsidR="00BF2E56" w:rsidRPr="00332D35">
        <w:t xml:space="preserve">00142 </w:t>
      </w:r>
      <w:r w:rsidRPr="00332D35">
        <w:t>Roma - Partita Iva 0977170</w:t>
      </w:r>
      <w:r w:rsidR="00F15FBB">
        <w:t>15</w:t>
      </w:r>
      <w:r w:rsidRPr="00332D35">
        <w:t xml:space="preserve">01. </w:t>
      </w:r>
    </w:p>
    <w:p w14:paraId="412DC6F2" w14:textId="24EDCCED" w:rsidR="004B0697" w:rsidRPr="00332D35" w:rsidRDefault="00BC70FE" w:rsidP="00032F1C">
      <w:pPr>
        <w:autoSpaceDE w:val="0"/>
        <w:autoSpaceDN w:val="0"/>
        <w:adjustRightInd w:val="0"/>
        <w:spacing w:after="60" w:line="240" w:lineRule="auto"/>
        <w:jc w:val="both"/>
        <w:rPr>
          <w:rFonts w:ascii="Calibri" w:hAnsi="Calibri" w:cs="Calibri"/>
          <w:color w:val="000000"/>
        </w:rPr>
      </w:pPr>
      <w:r w:rsidRPr="00332D35">
        <w:t>Telepass è la società che, in un'unica soluzione di pagamento, presta servizi di accesso e di pagamento inerenti alla mobilità, in particolare in relazione alle autostrade a pedaggio</w:t>
      </w:r>
      <w:r w:rsidR="004B0697" w:rsidRPr="00332D35">
        <w:rPr>
          <w:rFonts w:ascii="Calibri" w:hAnsi="Calibri" w:cs="Calibri"/>
          <w:color w:val="000000"/>
        </w:rPr>
        <w:t>, ai parcheggi in struttura e ad altre aree e strutture, nonché servizi accessori di pagamento strettamente connessi alla mobilità stessa.</w:t>
      </w:r>
    </w:p>
    <w:p w14:paraId="77F41A20" w14:textId="3E9F1106" w:rsidR="0077340E" w:rsidRPr="00332D35" w:rsidRDefault="00FE16E0" w:rsidP="00032F1C">
      <w:pPr>
        <w:autoSpaceDE w:val="0"/>
        <w:autoSpaceDN w:val="0"/>
        <w:adjustRightInd w:val="0"/>
        <w:spacing w:after="60" w:line="240" w:lineRule="auto"/>
        <w:jc w:val="both"/>
        <w:rPr>
          <w:rFonts w:ascii="Calibri" w:hAnsi="Calibri" w:cs="Calibri"/>
          <w:color w:val="000000"/>
        </w:rPr>
      </w:pPr>
      <w:r w:rsidRPr="00332D35">
        <w:rPr>
          <w:rFonts w:ascii="Calibri" w:hAnsi="Calibri" w:cs="Calibri"/>
          <w:color w:val="000000"/>
        </w:rPr>
        <w:t>L’</w:t>
      </w:r>
      <w:r w:rsidR="00C84C10" w:rsidRPr="00332D35">
        <w:rPr>
          <w:rFonts w:ascii="Calibri" w:hAnsi="Calibri" w:cs="Calibri"/>
          <w:color w:val="000000"/>
        </w:rPr>
        <w:t xml:space="preserve">iniziativa </w:t>
      </w:r>
      <w:r w:rsidRPr="00332D35">
        <w:rPr>
          <w:rFonts w:ascii="Calibri" w:hAnsi="Calibri" w:cs="Calibri"/>
          <w:color w:val="000000"/>
        </w:rPr>
        <w:t xml:space="preserve">promozionale </w:t>
      </w:r>
      <w:r w:rsidR="00300725" w:rsidRPr="00300725">
        <w:rPr>
          <w:rFonts w:ascii="Calibri" w:hAnsi="Calibri" w:cs="Calibri"/>
          <w:color w:val="000000"/>
        </w:rPr>
        <w:t xml:space="preserve">Telepass Family </w:t>
      </w:r>
      <w:r w:rsidR="00231AD5">
        <w:rPr>
          <w:rFonts w:ascii="Calibri" w:hAnsi="Calibri" w:cs="Calibri"/>
          <w:color w:val="000000"/>
        </w:rPr>
        <w:t xml:space="preserve">12 </w:t>
      </w:r>
      <w:r w:rsidR="00300725" w:rsidRPr="00300725">
        <w:rPr>
          <w:rFonts w:ascii="Calibri" w:hAnsi="Calibri" w:cs="Calibri"/>
          <w:color w:val="000000"/>
        </w:rPr>
        <w:t xml:space="preserve">mesi di canone </w:t>
      </w:r>
      <w:r w:rsidR="005A31AA" w:rsidRPr="00300725">
        <w:rPr>
          <w:rFonts w:ascii="Calibri" w:hAnsi="Calibri" w:cs="Calibri"/>
          <w:color w:val="000000"/>
        </w:rPr>
        <w:t xml:space="preserve">gratis </w:t>
      </w:r>
      <w:r w:rsidR="00D1092B" w:rsidRPr="00332D35">
        <w:rPr>
          <w:rFonts w:ascii="Calibri" w:hAnsi="Calibri" w:cs="Calibri"/>
          <w:color w:val="000000"/>
        </w:rPr>
        <w:t>è</w:t>
      </w:r>
      <w:r w:rsidR="00EB03BF">
        <w:rPr>
          <w:rFonts w:ascii="Calibri" w:hAnsi="Calibri" w:cs="Calibri"/>
          <w:color w:val="000000"/>
        </w:rPr>
        <w:t xml:space="preserve"> </w:t>
      </w:r>
      <w:r w:rsidR="00C84C10" w:rsidRPr="00332D35">
        <w:rPr>
          <w:rFonts w:ascii="Calibri" w:hAnsi="Calibri" w:cs="Calibri"/>
          <w:color w:val="000000"/>
        </w:rPr>
        <w:t xml:space="preserve">disciplinata dal presente Regolamento. </w:t>
      </w:r>
    </w:p>
    <w:p w14:paraId="5E3E5B2E" w14:textId="0D120F27" w:rsidR="0077340E" w:rsidRPr="00332D35" w:rsidRDefault="00C84C10" w:rsidP="00032F1C">
      <w:pPr>
        <w:autoSpaceDE w:val="0"/>
        <w:autoSpaceDN w:val="0"/>
        <w:adjustRightInd w:val="0"/>
        <w:spacing w:after="60" w:line="240" w:lineRule="auto"/>
        <w:jc w:val="both"/>
        <w:rPr>
          <w:rFonts w:ascii="Calibri" w:hAnsi="Calibri" w:cs="Calibri"/>
          <w:color w:val="000000"/>
        </w:rPr>
      </w:pPr>
      <w:r w:rsidRPr="00332D35">
        <w:rPr>
          <w:rFonts w:ascii="Calibri" w:hAnsi="Calibri" w:cs="Calibri"/>
          <w:color w:val="000000"/>
        </w:rPr>
        <w:t>La partecipazione alla presente iniziativa comporta l’accettazione integrale delle condizioni previste dal Regolamento.</w:t>
      </w:r>
    </w:p>
    <w:p w14:paraId="47404962" w14:textId="510ADDE3" w:rsidR="00D46B09" w:rsidRPr="00E738D6" w:rsidRDefault="0077340E" w:rsidP="00032F1C">
      <w:pPr>
        <w:autoSpaceDE w:val="0"/>
        <w:autoSpaceDN w:val="0"/>
        <w:adjustRightInd w:val="0"/>
        <w:spacing w:after="60" w:line="240" w:lineRule="auto"/>
        <w:jc w:val="both"/>
        <w:rPr>
          <w:rFonts w:ascii="Calibri" w:hAnsi="Calibri" w:cs="Calibri"/>
          <w:color w:val="000000"/>
        </w:rPr>
      </w:pPr>
      <w:r w:rsidRPr="00214336">
        <w:rPr>
          <w:rFonts w:ascii="Calibri" w:hAnsi="Calibri" w:cs="Calibri"/>
          <w:color w:val="000000"/>
        </w:rPr>
        <w:t>Con l</w:t>
      </w:r>
      <w:r w:rsidR="004B0697" w:rsidRPr="00214336">
        <w:rPr>
          <w:rFonts w:ascii="Calibri" w:hAnsi="Calibri" w:cs="Calibri"/>
          <w:color w:val="000000"/>
        </w:rPr>
        <w:t xml:space="preserve">a presente iniziativa promozionale, Telepass intende promuovere </w:t>
      </w:r>
      <w:r w:rsidR="00214336">
        <w:rPr>
          <w:rFonts w:ascii="Calibri" w:hAnsi="Calibri" w:cs="Calibri"/>
          <w:color w:val="000000"/>
        </w:rPr>
        <w:t xml:space="preserve">esclusivamente </w:t>
      </w:r>
      <w:r w:rsidR="004B0697" w:rsidRPr="00214336">
        <w:rPr>
          <w:rFonts w:ascii="Calibri" w:hAnsi="Calibri" w:cs="Calibri"/>
          <w:color w:val="000000"/>
        </w:rPr>
        <w:t xml:space="preserve">i propri marchi e servizi di accesso e di pagamento inerenti </w:t>
      </w:r>
      <w:r w:rsidR="0038773A" w:rsidRPr="00093F82">
        <w:rPr>
          <w:rFonts w:ascii="Calibri" w:hAnsi="Calibri" w:cs="Calibri"/>
          <w:color w:val="000000"/>
        </w:rPr>
        <w:t>all</w:t>
      </w:r>
      <w:r w:rsidR="004B0697" w:rsidRPr="00093F82">
        <w:rPr>
          <w:rFonts w:ascii="Calibri" w:hAnsi="Calibri" w:cs="Calibri"/>
          <w:color w:val="000000"/>
        </w:rPr>
        <w:t>a</w:t>
      </w:r>
      <w:r w:rsidR="004B0697" w:rsidRPr="00214336">
        <w:rPr>
          <w:rFonts w:ascii="Calibri" w:hAnsi="Calibri" w:cs="Calibri"/>
          <w:color w:val="000000"/>
        </w:rPr>
        <w:t xml:space="preserve"> mobilità, mediante il riconoscimento di uno specifico beneficio ai </w:t>
      </w:r>
      <w:r w:rsidR="0038773A" w:rsidRPr="00093F82">
        <w:rPr>
          <w:rFonts w:ascii="Calibri" w:hAnsi="Calibri" w:cs="Calibri"/>
          <w:color w:val="000000"/>
        </w:rPr>
        <w:t>C</w:t>
      </w:r>
      <w:r w:rsidR="004B0697" w:rsidRPr="00214336">
        <w:rPr>
          <w:rFonts w:ascii="Calibri" w:hAnsi="Calibri" w:cs="Calibri"/>
          <w:color w:val="000000"/>
        </w:rPr>
        <w:t>lienti che aderiranno all’offerta di Telepass, così come di seguito indicato</w:t>
      </w:r>
      <w:r w:rsidR="00D46B09" w:rsidRPr="00214336">
        <w:rPr>
          <w:rFonts w:ascii="Calibri" w:hAnsi="Calibri" w:cs="Calibri"/>
          <w:color w:val="000000"/>
        </w:rPr>
        <w:t>.</w:t>
      </w:r>
      <w:r w:rsidR="00214336">
        <w:rPr>
          <w:rFonts w:ascii="Calibri" w:hAnsi="Calibri" w:cs="Calibri"/>
          <w:color w:val="000000"/>
        </w:rPr>
        <w:t xml:space="preserve"> </w:t>
      </w:r>
    </w:p>
    <w:p w14:paraId="1A088433" w14:textId="77777777" w:rsidR="001E1301" w:rsidRPr="00E738D6" w:rsidRDefault="001E1301" w:rsidP="00FD4940">
      <w:pPr>
        <w:autoSpaceDE w:val="0"/>
        <w:autoSpaceDN w:val="0"/>
        <w:adjustRightInd w:val="0"/>
        <w:spacing w:before="60" w:after="0" w:line="240" w:lineRule="auto"/>
        <w:rPr>
          <w:rFonts w:ascii="Calibri" w:hAnsi="Calibri" w:cs="Calibri"/>
          <w:color w:val="000000"/>
          <w:highlight w:val="yellow"/>
        </w:rPr>
      </w:pPr>
    </w:p>
    <w:p w14:paraId="5157EFA7" w14:textId="7583E22F" w:rsidR="00D46B09" w:rsidRPr="00FD4940" w:rsidRDefault="00D46B09" w:rsidP="00D46B09">
      <w:pPr>
        <w:autoSpaceDE w:val="0"/>
        <w:autoSpaceDN w:val="0"/>
        <w:adjustRightInd w:val="0"/>
        <w:spacing w:before="60" w:after="0" w:line="240" w:lineRule="auto"/>
        <w:rPr>
          <w:rFonts w:ascii="Arial" w:hAnsi="Arial" w:cs="Arial"/>
          <w:b/>
          <w:bCs/>
          <w:color w:val="1F497D"/>
          <w:sz w:val="24"/>
          <w:szCs w:val="24"/>
        </w:rPr>
      </w:pPr>
      <w:r w:rsidRPr="00FD4940">
        <w:rPr>
          <w:rFonts w:ascii="Arial" w:hAnsi="Arial" w:cs="Arial"/>
          <w:b/>
          <w:bCs/>
          <w:color w:val="1F497D"/>
          <w:sz w:val="24"/>
          <w:szCs w:val="24"/>
        </w:rPr>
        <w:t>A</w:t>
      </w:r>
      <w:r>
        <w:rPr>
          <w:rFonts w:ascii="Arial" w:hAnsi="Arial" w:cs="Arial"/>
          <w:b/>
          <w:bCs/>
          <w:color w:val="1F497D"/>
          <w:sz w:val="24"/>
          <w:szCs w:val="24"/>
        </w:rPr>
        <w:t xml:space="preserve">mbito territoriale </w:t>
      </w:r>
    </w:p>
    <w:p w14:paraId="1C69DD74" w14:textId="137B7A68" w:rsidR="00595524" w:rsidRDefault="00795ECA" w:rsidP="00D46B09">
      <w:pPr>
        <w:autoSpaceDE w:val="0"/>
        <w:autoSpaceDN w:val="0"/>
        <w:adjustRightInd w:val="0"/>
        <w:spacing w:before="60" w:after="0" w:line="240" w:lineRule="auto"/>
        <w:rPr>
          <w:rFonts w:ascii="Arial" w:hAnsi="Arial" w:cs="Arial"/>
          <w:b/>
          <w:bCs/>
          <w:color w:val="1F497D"/>
          <w:sz w:val="24"/>
          <w:szCs w:val="24"/>
        </w:rPr>
      </w:pPr>
      <w:r>
        <w:t>Nazionale</w:t>
      </w:r>
    </w:p>
    <w:p w14:paraId="65328429" w14:textId="77777777" w:rsidR="00D46B09" w:rsidRPr="00FD4940" w:rsidRDefault="00D46B09" w:rsidP="00FD4940">
      <w:pPr>
        <w:autoSpaceDE w:val="0"/>
        <w:autoSpaceDN w:val="0"/>
        <w:adjustRightInd w:val="0"/>
        <w:spacing w:before="60" w:after="0" w:line="240" w:lineRule="auto"/>
        <w:rPr>
          <w:rFonts w:ascii="Arial" w:hAnsi="Arial" w:cs="Arial"/>
          <w:b/>
          <w:bCs/>
          <w:color w:val="1F497D"/>
          <w:sz w:val="24"/>
          <w:szCs w:val="24"/>
        </w:rPr>
      </w:pPr>
    </w:p>
    <w:p w14:paraId="540AF84E" w14:textId="73D4B9CA" w:rsidR="004131D1" w:rsidRPr="00054DC1" w:rsidRDefault="00BC70FE" w:rsidP="00BC70FE">
      <w:pPr>
        <w:autoSpaceDE w:val="0"/>
        <w:autoSpaceDN w:val="0"/>
        <w:adjustRightInd w:val="0"/>
        <w:spacing w:after="0" w:line="240" w:lineRule="auto"/>
        <w:rPr>
          <w:rFonts w:ascii="Arial" w:hAnsi="Arial" w:cs="Arial"/>
          <w:b/>
          <w:bCs/>
          <w:color w:val="1F497D"/>
          <w:sz w:val="24"/>
          <w:szCs w:val="24"/>
        </w:rPr>
      </w:pPr>
      <w:r w:rsidRPr="00054DC1">
        <w:rPr>
          <w:rFonts w:ascii="Arial" w:hAnsi="Arial" w:cs="Arial"/>
          <w:b/>
          <w:bCs/>
          <w:color w:val="1F497D"/>
          <w:sz w:val="24"/>
          <w:szCs w:val="24"/>
        </w:rPr>
        <w:t>Destinatari dell’iniziativa</w:t>
      </w:r>
    </w:p>
    <w:p w14:paraId="3A68AD5B" w14:textId="48EF561D" w:rsidR="0038773A" w:rsidRDefault="00795ECA" w:rsidP="0070233A">
      <w:pPr>
        <w:autoSpaceDE w:val="0"/>
        <w:autoSpaceDN w:val="0"/>
        <w:adjustRightInd w:val="0"/>
        <w:spacing w:after="0" w:line="240" w:lineRule="auto"/>
        <w:jc w:val="both"/>
      </w:pPr>
      <w:r>
        <w:t xml:space="preserve">Destinatari della presente iniziativa promozionale sono esclusivamente i Clienti che sottoscrivano, </w:t>
      </w:r>
      <w:r w:rsidR="006A5F33">
        <w:t xml:space="preserve">presso </w:t>
      </w:r>
      <w:r w:rsidR="003A644B">
        <w:t xml:space="preserve">la </w:t>
      </w:r>
      <w:r w:rsidR="002155DC">
        <w:t>BANCA,</w:t>
      </w:r>
      <w:r w:rsidR="0079745C">
        <w:t xml:space="preserve"> dal </w:t>
      </w:r>
      <w:r w:rsidR="00C83697">
        <w:t>10</w:t>
      </w:r>
      <w:r w:rsidR="0079745C">
        <w:t>.0</w:t>
      </w:r>
      <w:r w:rsidR="00C83697">
        <w:t>9</w:t>
      </w:r>
      <w:r w:rsidR="0079745C">
        <w:t>.202</w:t>
      </w:r>
      <w:r w:rsidR="003A644B">
        <w:t>6</w:t>
      </w:r>
      <w:r w:rsidR="0079745C">
        <w:t xml:space="preserve"> al </w:t>
      </w:r>
      <w:r w:rsidR="00BD000F">
        <w:t>3</w:t>
      </w:r>
      <w:r w:rsidR="00C83697">
        <w:t>1</w:t>
      </w:r>
      <w:r w:rsidR="00BD000F">
        <w:t>.10.</w:t>
      </w:r>
      <w:r w:rsidR="00DE71C9">
        <w:t>202</w:t>
      </w:r>
      <w:r w:rsidR="003A644B">
        <w:t>6</w:t>
      </w:r>
      <w:r>
        <w:t xml:space="preserve"> un contratto inerente </w:t>
      </w:r>
      <w:r w:rsidR="0038773A">
        <w:t>a</w:t>
      </w:r>
      <w:r>
        <w:t>l servizio Telepass Family erogato da Telepass, alle condizioni e con le modalità di seguito indicate (i “</w:t>
      </w:r>
      <w:r w:rsidRPr="00795ECA">
        <w:rPr>
          <w:b/>
          <w:bCs/>
        </w:rPr>
        <w:t>Destinatari</w:t>
      </w:r>
      <w:r>
        <w:t>”</w:t>
      </w:r>
      <w:r w:rsidR="00A801A7">
        <w:t xml:space="preserve"> o “</w:t>
      </w:r>
      <w:r w:rsidR="00A801A7" w:rsidRPr="006C7416">
        <w:rPr>
          <w:b/>
          <w:bCs/>
        </w:rPr>
        <w:t>Clienti</w:t>
      </w:r>
      <w:r w:rsidR="00A801A7">
        <w:t>”</w:t>
      </w:r>
      <w:r>
        <w:t>)</w:t>
      </w:r>
      <w:r w:rsidR="001C59CE">
        <w:t xml:space="preserve"> e che </w:t>
      </w:r>
      <w:r w:rsidR="001C59CE" w:rsidRPr="001C59CE">
        <w:t>al momento del perfezionamento del Contratto Telepass Family</w:t>
      </w:r>
      <w:r w:rsidR="0038773A">
        <w:t>:</w:t>
      </w:r>
    </w:p>
    <w:p w14:paraId="02072A8A" w14:textId="6956B9C9" w:rsidR="0038773A" w:rsidRDefault="001C59CE" w:rsidP="0070233A">
      <w:pPr>
        <w:pStyle w:val="Paragrafoelenco"/>
        <w:numPr>
          <w:ilvl w:val="0"/>
          <w:numId w:val="7"/>
        </w:numPr>
        <w:autoSpaceDE w:val="0"/>
        <w:autoSpaceDN w:val="0"/>
        <w:adjustRightInd w:val="0"/>
        <w:spacing w:after="0" w:line="240" w:lineRule="auto"/>
        <w:jc w:val="both"/>
      </w:pPr>
      <w:r w:rsidRPr="001C59CE">
        <w:t>non siano già titolari di un contratto Telepass Family</w:t>
      </w:r>
      <w:r w:rsidR="00D61311">
        <w:t>;</w:t>
      </w:r>
    </w:p>
    <w:p w14:paraId="3A8D9E41" w14:textId="3F22368D" w:rsidR="00DD6B0F" w:rsidRDefault="001C59CE" w:rsidP="0070233A">
      <w:pPr>
        <w:pStyle w:val="Paragrafoelenco"/>
        <w:numPr>
          <w:ilvl w:val="0"/>
          <w:numId w:val="7"/>
        </w:numPr>
        <w:autoSpaceDE w:val="0"/>
        <w:autoSpaceDN w:val="0"/>
        <w:adjustRightInd w:val="0"/>
        <w:spacing w:after="0" w:line="240" w:lineRule="auto"/>
        <w:jc w:val="both"/>
      </w:pPr>
      <w:r w:rsidRPr="001C59CE">
        <w:t xml:space="preserve">e che, </w:t>
      </w:r>
      <w:bookmarkStart w:id="2" w:name="_Hlk179469150"/>
      <w:r w:rsidRPr="001C59CE">
        <w:t xml:space="preserve">nei </w:t>
      </w:r>
      <w:r w:rsidR="00E15CA3">
        <w:t xml:space="preserve">30 giorni </w:t>
      </w:r>
      <w:r w:rsidR="00E15CA3" w:rsidRPr="001C59CE">
        <w:t>antecedenti</w:t>
      </w:r>
      <w:r w:rsidRPr="001C59CE">
        <w:t xml:space="preserve"> la data di sottoscrizione del suddetto Contratto Telepass Family, non siano stati titolari di un contratto relativo ai servizi di Telepass</w:t>
      </w:r>
      <w:r w:rsidR="00D61311">
        <w:t>.</w:t>
      </w:r>
      <w:r w:rsidR="00DD6B0F">
        <w:t xml:space="preserve">  </w:t>
      </w:r>
    </w:p>
    <w:p w14:paraId="53CAAFCD" w14:textId="10F594EC" w:rsidR="00DD6B0F" w:rsidRDefault="00DD6B0F" w:rsidP="00A75099">
      <w:pPr>
        <w:autoSpaceDE w:val="0"/>
        <w:autoSpaceDN w:val="0"/>
        <w:adjustRightInd w:val="0"/>
        <w:spacing w:after="0" w:line="240" w:lineRule="auto"/>
      </w:pPr>
    </w:p>
    <w:bookmarkEnd w:id="2"/>
    <w:p w14:paraId="0AAFB00F" w14:textId="77777777" w:rsidR="00795ECA" w:rsidRDefault="00795ECA" w:rsidP="00BC70FE">
      <w:pPr>
        <w:autoSpaceDE w:val="0"/>
        <w:autoSpaceDN w:val="0"/>
        <w:adjustRightInd w:val="0"/>
        <w:spacing w:after="0" w:line="240" w:lineRule="auto"/>
      </w:pPr>
    </w:p>
    <w:p w14:paraId="2007C4EF" w14:textId="77777777" w:rsidR="00795ECA" w:rsidRDefault="00795ECA" w:rsidP="00BC70FE">
      <w:pPr>
        <w:autoSpaceDE w:val="0"/>
        <w:autoSpaceDN w:val="0"/>
        <w:adjustRightInd w:val="0"/>
        <w:spacing w:after="0" w:line="240" w:lineRule="auto"/>
      </w:pPr>
    </w:p>
    <w:p w14:paraId="2C49E141" w14:textId="77777777" w:rsidR="002E3108" w:rsidRDefault="00BC70FE" w:rsidP="002E3108">
      <w:pPr>
        <w:autoSpaceDE w:val="0"/>
        <w:autoSpaceDN w:val="0"/>
        <w:adjustRightInd w:val="0"/>
        <w:spacing w:after="0" w:line="240" w:lineRule="auto"/>
        <w:rPr>
          <w:rFonts w:ascii="Calibri" w:hAnsi="Calibri" w:cs="Calibri"/>
          <w:b/>
          <w:bCs/>
          <w:color w:val="000000"/>
        </w:rPr>
      </w:pPr>
      <w:r w:rsidRPr="00332D35">
        <w:rPr>
          <w:rFonts w:ascii="Arial" w:hAnsi="Arial" w:cs="Arial"/>
          <w:b/>
          <w:bCs/>
          <w:color w:val="1F497D"/>
          <w:sz w:val="24"/>
          <w:szCs w:val="24"/>
        </w:rPr>
        <w:t>Durata</w:t>
      </w:r>
      <w:bookmarkStart w:id="3" w:name="_Hlk54612287"/>
    </w:p>
    <w:p w14:paraId="36B5EF6A" w14:textId="03A45FD6" w:rsidR="00A75099" w:rsidRDefault="00A75099" w:rsidP="002E3108">
      <w:pPr>
        <w:autoSpaceDE w:val="0"/>
        <w:autoSpaceDN w:val="0"/>
        <w:adjustRightInd w:val="0"/>
        <w:spacing w:after="0" w:line="240" w:lineRule="auto"/>
        <w:rPr>
          <w:rFonts w:ascii="Calibri" w:hAnsi="Calibri" w:cs="Calibri"/>
          <w:color w:val="000000"/>
        </w:rPr>
      </w:pPr>
      <w:r w:rsidRPr="00D162C7">
        <w:rPr>
          <w:rFonts w:ascii="Calibri" w:hAnsi="Calibri" w:cs="Calibri"/>
          <w:b/>
          <w:bCs/>
          <w:color w:val="000000"/>
        </w:rPr>
        <w:t xml:space="preserve">Periodo: </w:t>
      </w:r>
      <w:r w:rsidR="00DE71C9">
        <w:rPr>
          <w:rFonts w:ascii="Calibri" w:hAnsi="Calibri" w:cs="Calibri"/>
          <w:b/>
          <w:bCs/>
          <w:color w:val="000000"/>
        </w:rPr>
        <w:t xml:space="preserve">dal </w:t>
      </w:r>
      <w:r w:rsidR="00BD000F">
        <w:rPr>
          <w:rFonts w:ascii="Calibri" w:hAnsi="Calibri" w:cs="Calibri"/>
          <w:b/>
          <w:bCs/>
          <w:color w:val="000000"/>
        </w:rPr>
        <w:t>10</w:t>
      </w:r>
      <w:r w:rsidR="002370E9">
        <w:rPr>
          <w:rFonts w:ascii="Calibri" w:hAnsi="Calibri" w:cs="Calibri"/>
          <w:b/>
          <w:bCs/>
          <w:color w:val="000000"/>
        </w:rPr>
        <w:t xml:space="preserve"> </w:t>
      </w:r>
      <w:r w:rsidR="00BD000F">
        <w:rPr>
          <w:rFonts w:ascii="Calibri" w:hAnsi="Calibri" w:cs="Calibri"/>
          <w:b/>
          <w:bCs/>
          <w:color w:val="000000"/>
        </w:rPr>
        <w:t xml:space="preserve">settembre </w:t>
      </w:r>
      <w:r w:rsidR="002155DC">
        <w:rPr>
          <w:rFonts w:ascii="Calibri" w:hAnsi="Calibri" w:cs="Calibri"/>
          <w:b/>
          <w:bCs/>
          <w:color w:val="000000"/>
        </w:rPr>
        <w:t>2026 al</w:t>
      </w:r>
      <w:r w:rsidR="00DE71C9">
        <w:rPr>
          <w:rFonts w:ascii="Calibri" w:hAnsi="Calibri" w:cs="Calibri"/>
          <w:b/>
          <w:bCs/>
          <w:color w:val="000000"/>
        </w:rPr>
        <w:t xml:space="preserve"> </w:t>
      </w:r>
      <w:r w:rsidR="00BD000F">
        <w:rPr>
          <w:rFonts w:ascii="Calibri" w:hAnsi="Calibri" w:cs="Calibri"/>
          <w:b/>
          <w:bCs/>
          <w:color w:val="000000"/>
        </w:rPr>
        <w:t>31</w:t>
      </w:r>
      <w:r w:rsidR="00625080">
        <w:rPr>
          <w:rFonts w:ascii="Calibri" w:hAnsi="Calibri" w:cs="Calibri"/>
          <w:b/>
          <w:bCs/>
          <w:color w:val="000000"/>
        </w:rPr>
        <w:t xml:space="preserve"> </w:t>
      </w:r>
      <w:r w:rsidR="00E41ECB">
        <w:rPr>
          <w:rFonts w:ascii="Calibri" w:hAnsi="Calibri" w:cs="Calibri"/>
          <w:b/>
          <w:bCs/>
          <w:color w:val="000000"/>
        </w:rPr>
        <w:t xml:space="preserve">ottobre </w:t>
      </w:r>
      <w:r w:rsidR="00DE71C9">
        <w:rPr>
          <w:rFonts w:ascii="Calibri" w:hAnsi="Calibri" w:cs="Calibri"/>
          <w:b/>
          <w:bCs/>
          <w:color w:val="000000"/>
        </w:rPr>
        <w:t>202</w:t>
      </w:r>
      <w:r w:rsidR="003A644B">
        <w:rPr>
          <w:rFonts w:ascii="Calibri" w:hAnsi="Calibri" w:cs="Calibri"/>
          <w:b/>
          <w:bCs/>
          <w:color w:val="000000"/>
        </w:rPr>
        <w:t>6</w:t>
      </w:r>
    </w:p>
    <w:p w14:paraId="69C886D6" w14:textId="259CE682" w:rsidR="008F30C5" w:rsidRDefault="008F30C5" w:rsidP="008F30C5">
      <w:pPr>
        <w:autoSpaceDE w:val="0"/>
        <w:autoSpaceDN w:val="0"/>
        <w:adjustRightInd w:val="0"/>
        <w:spacing w:after="0" w:line="240" w:lineRule="auto"/>
        <w:jc w:val="both"/>
        <w:rPr>
          <w:rFonts w:ascii="Calibri" w:hAnsi="Calibri" w:cs="Calibri"/>
          <w:color w:val="000000"/>
        </w:rPr>
      </w:pPr>
    </w:p>
    <w:bookmarkEnd w:id="3"/>
    <w:p w14:paraId="50A80CC6" w14:textId="77777777" w:rsidR="00FE16E0" w:rsidRDefault="00FE16E0" w:rsidP="00BC70FE">
      <w:pPr>
        <w:autoSpaceDE w:val="0"/>
        <w:autoSpaceDN w:val="0"/>
        <w:adjustRightInd w:val="0"/>
        <w:spacing w:after="0" w:line="240" w:lineRule="auto"/>
        <w:rPr>
          <w:rFonts w:ascii="Arial" w:hAnsi="Arial" w:cs="Arial"/>
          <w:b/>
          <w:bCs/>
          <w:color w:val="1F497D"/>
          <w:sz w:val="24"/>
          <w:szCs w:val="24"/>
        </w:rPr>
      </w:pPr>
    </w:p>
    <w:p w14:paraId="133FCB44" w14:textId="081F97B1" w:rsidR="00C04CA8" w:rsidRDefault="00032F1C" w:rsidP="00BC70FE">
      <w:pPr>
        <w:autoSpaceDE w:val="0"/>
        <w:autoSpaceDN w:val="0"/>
        <w:adjustRightInd w:val="0"/>
        <w:spacing w:after="0" w:line="240" w:lineRule="auto"/>
        <w:rPr>
          <w:rFonts w:ascii="Arial" w:hAnsi="Arial" w:cs="Arial"/>
          <w:b/>
          <w:bCs/>
          <w:color w:val="1F497D"/>
          <w:sz w:val="24"/>
          <w:szCs w:val="24"/>
        </w:rPr>
      </w:pPr>
      <w:r>
        <w:rPr>
          <w:rFonts w:ascii="Arial" w:hAnsi="Arial" w:cs="Arial"/>
          <w:b/>
          <w:bCs/>
          <w:color w:val="1F497D"/>
          <w:sz w:val="24"/>
          <w:szCs w:val="24"/>
        </w:rPr>
        <w:t>Omaggi</w:t>
      </w:r>
      <w:r w:rsidR="00561C1E">
        <w:rPr>
          <w:rFonts w:ascii="Arial" w:hAnsi="Arial" w:cs="Arial"/>
          <w:b/>
          <w:bCs/>
          <w:color w:val="1F497D"/>
          <w:sz w:val="24"/>
          <w:szCs w:val="24"/>
        </w:rPr>
        <w:t xml:space="preserve"> </w:t>
      </w:r>
      <w:r w:rsidR="00A75099">
        <w:rPr>
          <w:rFonts w:ascii="Arial" w:hAnsi="Arial" w:cs="Arial"/>
          <w:b/>
          <w:bCs/>
          <w:color w:val="1F497D"/>
          <w:sz w:val="24"/>
          <w:szCs w:val="24"/>
        </w:rPr>
        <w:t xml:space="preserve"> </w:t>
      </w:r>
    </w:p>
    <w:p w14:paraId="19E62A43" w14:textId="77777777" w:rsidR="005A31AA" w:rsidRDefault="005A31AA" w:rsidP="00BC70FE">
      <w:pPr>
        <w:autoSpaceDE w:val="0"/>
        <w:autoSpaceDN w:val="0"/>
        <w:adjustRightInd w:val="0"/>
        <w:spacing w:after="0" w:line="240" w:lineRule="auto"/>
        <w:rPr>
          <w:rFonts w:ascii="Arial" w:hAnsi="Arial" w:cs="Arial"/>
          <w:color w:val="000000"/>
        </w:rPr>
      </w:pPr>
    </w:p>
    <w:p w14:paraId="0E99D95F" w14:textId="253E01B5" w:rsidR="00032F1C" w:rsidRDefault="00032F1C" w:rsidP="00BC70FE">
      <w:pPr>
        <w:autoSpaceDE w:val="0"/>
        <w:autoSpaceDN w:val="0"/>
        <w:adjustRightInd w:val="0"/>
        <w:spacing w:after="0" w:line="240" w:lineRule="auto"/>
        <w:rPr>
          <w:rFonts w:ascii="Arial" w:hAnsi="Arial" w:cs="Arial"/>
          <w:color w:val="000000"/>
        </w:rPr>
      </w:pPr>
      <w:r>
        <w:rPr>
          <w:rFonts w:ascii="Arial" w:hAnsi="Arial" w:cs="Arial"/>
          <w:color w:val="000000"/>
        </w:rPr>
        <w:t xml:space="preserve">I destinatari avranno diritto </w:t>
      </w:r>
      <w:r w:rsidR="00E84D25">
        <w:rPr>
          <w:rFonts w:ascii="Arial" w:hAnsi="Arial" w:cs="Arial"/>
          <w:color w:val="000000"/>
        </w:rPr>
        <w:t xml:space="preserve">agli </w:t>
      </w:r>
      <w:r w:rsidR="00D41F21">
        <w:rPr>
          <w:rFonts w:ascii="Arial" w:hAnsi="Arial" w:cs="Arial"/>
          <w:color w:val="000000"/>
        </w:rPr>
        <w:t>O</w:t>
      </w:r>
      <w:r w:rsidR="00E84D25">
        <w:rPr>
          <w:rFonts w:ascii="Arial" w:hAnsi="Arial" w:cs="Arial"/>
          <w:color w:val="000000"/>
        </w:rPr>
        <w:t xml:space="preserve">maggi di seguito descritti. </w:t>
      </w:r>
    </w:p>
    <w:p w14:paraId="1779F8BD" w14:textId="77777777" w:rsidR="00E84D25" w:rsidRPr="00054DC1" w:rsidRDefault="00E84D25" w:rsidP="00BC70FE">
      <w:pPr>
        <w:autoSpaceDE w:val="0"/>
        <w:autoSpaceDN w:val="0"/>
        <w:adjustRightInd w:val="0"/>
        <w:spacing w:after="0" w:line="240" w:lineRule="auto"/>
        <w:rPr>
          <w:rFonts w:ascii="Arial" w:hAnsi="Arial" w:cs="Arial"/>
          <w:color w:val="000000"/>
        </w:rPr>
      </w:pPr>
    </w:p>
    <w:p w14:paraId="0B342088" w14:textId="494AA334" w:rsidR="001B7A94" w:rsidRPr="0070233A" w:rsidRDefault="002155DC" w:rsidP="0070233A">
      <w:pPr>
        <w:pStyle w:val="Paragrafoelenco"/>
        <w:numPr>
          <w:ilvl w:val="0"/>
          <w:numId w:val="10"/>
        </w:numPr>
        <w:autoSpaceDE w:val="0"/>
        <w:autoSpaceDN w:val="0"/>
        <w:adjustRightInd w:val="0"/>
        <w:spacing w:after="0" w:line="240" w:lineRule="auto"/>
        <w:jc w:val="both"/>
        <w:rPr>
          <w:rFonts w:ascii="Calibri" w:eastAsia="Calibri" w:hAnsi="Calibri" w:cs="Calibri"/>
          <w:color w:val="000000"/>
        </w:rPr>
      </w:pPr>
      <w:r>
        <w:rPr>
          <w:rFonts w:ascii="Calibri" w:hAnsi="Calibri" w:cs="Calibri"/>
          <w:b/>
          <w:bCs/>
          <w:color w:val="000000"/>
        </w:rPr>
        <w:t xml:space="preserve">12 </w:t>
      </w:r>
      <w:r w:rsidRPr="0070233A">
        <w:rPr>
          <w:rFonts w:ascii="Calibri" w:hAnsi="Calibri" w:cs="Calibri"/>
          <w:b/>
          <w:bCs/>
          <w:color w:val="000000"/>
        </w:rPr>
        <w:t>mesi</w:t>
      </w:r>
      <w:r w:rsidR="00917F49" w:rsidRPr="0070233A">
        <w:rPr>
          <w:rFonts w:ascii="Calibri" w:hAnsi="Calibri" w:cs="Calibri"/>
          <w:b/>
          <w:bCs/>
          <w:color w:val="000000"/>
        </w:rPr>
        <w:t xml:space="preserve"> di canone</w:t>
      </w:r>
      <w:r w:rsidR="00E43510" w:rsidRPr="0070233A">
        <w:rPr>
          <w:rFonts w:ascii="Calibri" w:hAnsi="Calibri" w:cs="Calibri"/>
          <w:b/>
          <w:bCs/>
          <w:color w:val="000000"/>
        </w:rPr>
        <w:t xml:space="preserve"> </w:t>
      </w:r>
      <w:r w:rsidR="00C84C10" w:rsidRPr="0070233A">
        <w:rPr>
          <w:rFonts w:ascii="Calibri" w:hAnsi="Calibri" w:cs="Calibri"/>
          <w:b/>
          <w:bCs/>
          <w:color w:val="000000"/>
        </w:rPr>
        <w:t xml:space="preserve">di locazione </w:t>
      </w:r>
      <w:r w:rsidR="00E84D25">
        <w:rPr>
          <w:rFonts w:ascii="Calibri" w:hAnsi="Calibri" w:cs="Calibri"/>
          <w:b/>
          <w:bCs/>
          <w:color w:val="000000"/>
        </w:rPr>
        <w:t xml:space="preserve">gratuito </w:t>
      </w:r>
      <w:r w:rsidR="00C84C10" w:rsidRPr="0070233A">
        <w:rPr>
          <w:rFonts w:ascii="Calibri" w:hAnsi="Calibri" w:cs="Calibri"/>
          <w:b/>
          <w:bCs/>
          <w:color w:val="000000"/>
        </w:rPr>
        <w:t xml:space="preserve">dell’Apparato </w:t>
      </w:r>
      <w:r w:rsidR="00DE71C9" w:rsidRPr="0070233A">
        <w:rPr>
          <w:rFonts w:ascii="Calibri" w:hAnsi="Calibri" w:cs="Calibri"/>
          <w:b/>
          <w:bCs/>
          <w:color w:val="000000"/>
        </w:rPr>
        <w:t xml:space="preserve">Telepass </w:t>
      </w:r>
      <w:r w:rsidR="00DE71C9" w:rsidRPr="0070233A">
        <w:rPr>
          <w:rFonts w:ascii="Calibri" w:hAnsi="Calibri" w:cs="Calibri"/>
          <w:color w:val="000000"/>
        </w:rPr>
        <w:t>collegato</w:t>
      </w:r>
      <w:r w:rsidR="00DE71C9">
        <w:rPr>
          <w:rFonts w:ascii="Calibri" w:hAnsi="Calibri" w:cs="Calibri"/>
          <w:color w:val="000000"/>
        </w:rPr>
        <w:t xml:space="preserve"> </w:t>
      </w:r>
      <w:r w:rsidR="00DE71C9" w:rsidRPr="0070233A">
        <w:rPr>
          <w:rFonts w:ascii="Calibri" w:hAnsi="Calibri" w:cs="Calibri"/>
          <w:color w:val="000000"/>
        </w:rPr>
        <w:t>al</w:t>
      </w:r>
      <w:r w:rsidR="00C84C10" w:rsidRPr="0070233A">
        <w:rPr>
          <w:rFonts w:ascii="Calibri" w:hAnsi="Calibri" w:cs="Calibri"/>
          <w:color w:val="000000"/>
        </w:rPr>
        <w:t xml:space="preserve"> servizio Telepass Family </w:t>
      </w:r>
      <w:r w:rsidR="00917F49" w:rsidRPr="0070233A">
        <w:rPr>
          <w:rFonts w:ascii="Calibri" w:hAnsi="Calibri" w:cs="Calibri"/>
          <w:color w:val="000000"/>
        </w:rPr>
        <w:t>a decorrere dal</w:t>
      </w:r>
      <w:r w:rsidR="00F73825" w:rsidRPr="0070233A">
        <w:rPr>
          <w:rFonts w:ascii="Calibri" w:hAnsi="Calibri" w:cs="Calibri"/>
          <w:color w:val="000000"/>
        </w:rPr>
        <w:t xml:space="preserve"> primo giorno del</w:t>
      </w:r>
      <w:r w:rsidR="00917F49" w:rsidRPr="0070233A">
        <w:rPr>
          <w:rFonts w:ascii="Calibri" w:hAnsi="Calibri" w:cs="Calibri"/>
          <w:color w:val="000000"/>
        </w:rPr>
        <w:t xml:space="preserve"> mese in cui è stato perfezionato il relativo contratto con </w:t>
      </w:r>
      <w:r w:rsidR="007576B2" w:rsidRPr="0070233A">
        <w:rPr>
          <w:rFonts w:ascii="Calibri" w:hAnsi="Calibri" w:cs="Calibri"/>
          <w:color w:val="000000"/>
        </w:rPr>
        <w:t>Telepass.</w:t>
      </w:r>
      <w:r w:rsidR="00E43510" w:rsidRPr="0070233A">
        <w:rPr>
          <w:rFonts w:ascii="Calibri" w:eastAsia="Calibri" w:hAnsi="Calibri" w:cs="Calibri"/>
          <w:color w:val="000000"/>
        </w:rPr>
        <w:t xml:space="preserve"> </w:t>
      </w:r>
      <w:r w:rsidR="00D46B09" w:rsidRPr="0070233A">
        <w:rPr>
          <w:rFonts w:ascii="Calibri" w:eastAsia="Calibri" w:hAnsi="Calibri" w:cs="Calibri"/>
          <w:color w:val="000000"/>
        </w:rPr>
        <w:t xml:space="preserve"> </w:t>
      </w:r>
    </w:p>
    <w:p w14:paraId="1C6FF263" w14:textId="36445D8B" w:rsidR="00D20164" w:rsidRDefault="00D20164" w:rsidP="00D20164">
      <w:pPr>
        <w:autoSpaceDE w:val="0"/>
        <w:autoSpaceDN w:val="0"/>
        <w:adjustRightInd w:val="0"/>
        <w:spacing w:after="0" w:line="240" w:lineRule="auto"/>
        <w:jc w:val="both"/>
        <w:rPr>
          <w:rFonts w:ascii="Calibri" w:eastAsia="Calibri" w:hAnsi="Calibri" w:cs="Calibri"/>
          <w:color w:val="000000"/>
        </w:rPr>
      </w:pPr>
      <w:r w:rsidRPr="00D20164">
        <w:rPr>
          <w:rFonts w:ascii="Calibri" w:eastAsia="Calibri" w:hAnsi="Calibri" w:cs="Calibri"/>
          <w:color w:val="000000"/>
        </w:rPr>
        <w:cr/>
      </w:r>
    </w:p>
    <w:p w14:paraId="3CF411EA" w14:textId="5B316837" w:rsidR="0016360A" w:rsidRPr="003B7857" w:rsidRDefault="00E01CD2" w:rsidP="00F53AFC">
      <w:pPr>
        <w:autoSpaceDE w:val="0"/>
        <w:autoSpaceDN w:val="0"/>
        <w:adjustRightInd w:val="0"/>
        <w:spacing w:after="0" w:line="240" w:lineRule="auto"/>
        <w:jc w:val="both"/>
        <w:rPr>
          <w:rFonts w:ascii="Calibri" w:eastAsia="Calibri" w:hAnsi="Calibri" w:cs="Calibri"/>
          <w:b/>
          <w:bCs/>
          <w:color w:val="000000"/>
        </w:rPr>
      </w:pPr>
      <w:r>
        <w:rPr>
          <w:rFonts w:ascii="Calibri" w:eastAsia="Calibri" w:hAnsi="Calibri" w:cs="Calibri"/>
          <w:b/>
          <w:bCs/>
          <w:color w:val="000000"/>
        </w:rPr>
        <w:t xml:space="preserve"> </w:t>
      </w:r>
    </w:p>
    <w:p w14:paraId="6AF44BE1" w14:textId="77777777" w:rsidR="00795ECA" w:rsidRPr="00054DC1" w:rsidRDefault="00795ECA" w:rsidP="00C04CA8">
      <w:pPr>
        <w:autoSpaceDE w:val="0"/>
        <w:autoSpaceDN w:val="0"/>
        <w:adjustRightInd w:val="0"/>
        <w:spacing w:after="0" w:line="240" w:lineRule="auto"/>
        <w:rPr>
          <w:rFonts w:ascii="Arial" w:hAnsi="Arial" w:cs="Arial"/>
          <w:color w:val="000000"/>
        </w:rPr>
      </w:pPr>
    </w:p>
    <w:p w14:paraId="7241B410" w14:textId="77777777" w:rsidR="00E41ECB" w:rsidRDefault="00E41ECB" w:rsidP="005A31AA">
      <w:pPr>
        <w:autoSpaceDE w:val="0"/>
        <w:autoSpaceDN w:val="0"/>
        <w:adjustRightInd w:val="0"/>
        <w:spacing w:after="0" w:line="240" w:lineRule="auto"/>
        <w:jc w:val="both"/>
        <w:rPr>
          <w:rFonts w:ascii="Arial" w:hAnsi="Arial" w:cs="Arial"/>
          <w:b/>
          <w:bCs/>
          <w:color w:val="1F497D"/>
          <w:sz w:val="24"/>
          <w:szCs w:val="24"/>
        </w:rPr>
      </w:pPr>
    </w:p>
    <w:p w14:paraId="35DCA89F" w14:textId="6D3DADCE" w:rsidR="00E41ECB" w:rsidRDefault="00C04CA8" w:rsidP="005A31AA">
      <w:pPr>
        <w:autoSpaceDE w:val="0"/>
        <w:autoSpaceDN w:val="0"/>
        <w:adjustRightInd w:val="0"/>
        <w:spacing w:after="0" w:line="240" w:lineRule="auto"/>
        <w:jc w:val="both"/>
      </w:pPr>
      <w:r w:rsidRPr="00054DC1">
        <w:rPr>
          <w:rFonts w:ascii="Arial" w:hAnsi="Arial" w:cs="Arial"/>
          <w:b/>
          <w:bCs/>
          <w:color w:val="1F497D"/>
          <w:sz w:val="24"/>
          <w:szCs w:val="24"/>
        </w:rPr>
        <w:lastRenderedPageBreak/>
        <w:t xml:space="preserve">Condizioni e modalità di </w:t>
      </w:r>
      <w:r w:rsidR="009255AC" w:rsidRPr="00054DC1">
        <w:rPr>
          <w:rFonts w:ascii="Arial" w:hAnsi="Arial" w:cs="Arial"/>
          <w:b/>
          <w:bCs/>
          <w:color w:val="1F497D"/>
          <w:sz w:val="24"/>
          <w:szCs w:val="24"/>
        </w:rPr>
        <w:t>partecipazione.</w:t>
      </w:r>
      <w:r w:rsidR="005A31AA">
        <w:t xml:space="preserve"> </w:t>
      </w:r>
    </w:p>
    <w:p w14:paraId="68A019C0" w14:textId="53FD4213" w:rsidR="00384401" w:rsidRDefault="00795ECA" w:rsidP="005A31AA">
      <w:pPr>
        <w:autoSpaceDE w:val="0"/>
        <w:autoSpaceDN w:val="0"/>
        <w:adjustRightInd w:val="0"/>
        <w:spacing w:after="0" w:line="240" w:lineRule="auto"/>
        <w:jc w:val="both"/>
      </w:pPr>
      <w:r>
        <w:t>Avranno diritto a</w:t>
      </w:r>
      <w:r w:rsidR="0062188D">
        <w:t xml:space="preserve">l </w:t>
      </w:r>
      <w:r w:rsidR="00A16C32">
        <w:t>Canone Gratis</w:t>
      </w:r>
      <w:r>
        <w:t xml:space="preserve"> tutti i Clienti </w:t>
      </w:r>
      <w:r w:rsidR="00894D5C">
        <w:t>d</w:t>
      </w:r>
      <w:r w:rsidR="003A644B">
        <w:t xml:space="preserve">ella </w:t>
      </w:r>
      <w:r w:rsidR="003E56F3">
        <w:t>BANCA che</w:t>
      </w:r>
      <w:r w:rsidR="007718EA" w:rsidRPr="007718EA">
        <w:t xml:space="preserve"> sottoscrivono un </w:t>
      </w:r>
      <w:r w:rsidR="00B21745">
        <w:t xml:space="preserve">nuovo </w:t>
      </w:r>
      <w:r w:rsidR="007718EA" w:rsidRPr="007718EA">
        <w:t xml:space="preserve">contratto Telepass Family </w:t>
      </w:r>
      <w:r w:rsidR="0001770D" w:rsidRPr="007718EA">
        <w:t xml:space="preserve">presso </w:t>
      </w:r>
      <w:r w:rsidR="003A644B">
        <w:t xml:space="preserve">la </w:t>
      </w:r>
      <w:r w:rsidR="002155DC">
        <w:t xml:space="preserve">BANCA </w:t>
      </w:r>
      <w:r w:rsidR="002155DC" w:rsidRPr="007718EA">
        <w:t>entro</w:t>
      </w:r>
      <w:r w:rsidR="007718EA" w:rsidRPr="007718EA">
        <w:t xml:space="preserve"> il termine indicato nell’apposito Regolamento, disponibile nella sez. Moduli e Contratti su</w:t>
      </w:r>
      <w:r w:rsidR="0001770D">
        <w:t>l</w:t>
      </w:r>
      <w:r w:rsidR="007718EA" w:rsidRPr="007718EA">
        <w:t xml:space="preserve"> sito www.telepass.com</w:t>
      </w:r>
      <w:r w:rsidR="00212011">
        <w:t>.</w:t>
      </w:r>
    </w:p>
    <w:p w14:paraId="2C104336" w14:textId="6658942D" w:rsidR="00720769" w:rsidRDefault="00795ECA" w:rsidP="00384401">
      <w:pPr>
        <w:autoSpaceDE w:val="0"/>
        <w:autoSpaceDN w:val="0"/>
        <w:adjustRightInd w:val="0"/>
        <w:spacing w:before="120" w:after="0" w:line="240" w:lineRule="auto"/>
        <w:jc w:val="both"/>
      </w:pPr>
      <w:r>
        <w:t>L’adesione al Contratto Telepass Family</w:t>
      </w:r>
      <w:r w:rsidR="00384401">
        <w:t xml:space="preserve">, </w:t>
      </w:r>
      <w:r w:rsidR="0062188D">
        <w:t xml:space="preserve">presso </w:t>
      </w:r>
      <w:r w:rsidR="003A644B">
        <w:t xml:space="preserve">la </w:t>
      </w:r>
      <w:r w:rsidR="002155DC">
        <w:t xml:space="preserve">BANCA </w:t>
      </w:r>
      <w:r w:rsidR="002155DC" w:rsidRPr="00A13FBC">
        <w:t>è</w:t>
      </w:r>
      <w:r>
        <w:t xml:space="preserve"> possibile secondo le procedure previste e alle condizioni disposte da Telepass e indicate nelle Norme e Condizioni del relativo Contratto Telepass Family e nell’ulteriore documentazione informativa disponibile sul sito web di Telepass nella Sezione Moduli e Contratti</w:t>
      </w:r>
      <w:r w:rsidR="00D812C0">
        <w:t>.</w:t>
      </w:r>
    </w:p>
    <w:p w14:paraId="78D21D01" w14:textId="448A1360" w:rsidR="0077340E" w:rsidRDefault="00837D03" w:rsidP="00377003">
      <w:pPr>
        <w:autoSpaceDE w:val="0"/>
        <w:autoSpaceDN w:val="0"/>
        <w:adjustRightInd w:val="0"/>
        <w:spacing w:after="0" w:line="240" w:lineRule="auto"/>
        <w:jc w:val="both"/>
        <w:rPr>
          <w:rFonts w:ascii="Calibri" w:hAnsi="Calibri" w:cs="Calibri"/>
          <w:color w:val="000000"/>
        </w:rPr>
      </w:pPr>
      <w:r>
        <w:rPr>
          <w:rFonts w:ascii="Calibri" w:hAnsi="Calibri" w:cs="Calibri"/>
          <w:color w:val="000000"/>
        </w:rPr>
        <w:t xml:space="preserve">Il perfezionamento del Contratto Telepass </w:t>
      </w:r>
      <w:r w:rsidR="00B60002">
        <w:rPr>
          <w:rFonts w:ascii="Calibri" w:hAnsi="Calibri" w:cs="Calibri"/>
          <w:color w:val="000000"/>
        </w:rPr>
        <w:t>Family</w:t>
      </w:r>
      <w:r>
        <w:rPr>
          <w:rFonts w:ascii="Calibri" w:hAnsi="Calibri" w:cs="Calibri"/>
          <w:color w:val="000000"/>
        </w:rPr>
        <w:t xml:space="preserve"> </w:t>
      </w:r>
      <w:r w:rsidR="002E5881" w:rsidRPr="002E5881">
        <w:rPr>
          <w:rFonts w:ascii="Calibri" w:hAnsi="Calibri" w:cs="Calibri"/>
          <w:color w:val="000000"/>
        </w:rPr>
        <w:t xml:space="preserve">è riservato alle sole persone fisiche con autoveicoli ad uso privato adibiti al trasporto delle </w:t>
      </w:r>
      <w:r w:rsidR="002E5881" w:rsidRPr="00964677">
        <w:rPr>
          <w:rFonts w:ascii="Calibri" w:hAnsi="Calibri" w:cs="Calibri"/>
          <w:color w:val="000000"/>
        </w:rPr>
        <w:t xml:space="preserve">persone ed </w:t>
      </w:r>
      <w:r w:rsidRPr="00964677">
        <w:rPr>
          <w:rFonts w:ascii="Calibri" w:hAnsi="Calibri" w:cs="Calibri"/>
          <w:color w:val="000000"/>
        </w:rPr>
        <w:t xml:space="preserve">è condizionato al buon esito delle verifiche </w:t>
      </w:r>
      <w:r w:rsidR="00692DD3" w:rsidRPr="00964677">
        <w:rPr>
          <w:rFonts w:ascii="Calibri" w:hAnsi="Calibri" w:cs="Calibri"/>
          <w:color w:val="000000"/>
        </w:rPr>
        <w:t xml:space="preserve">effettuate da </w:t>
      </w:r>
      <w:r w:rsidR="002E5881" w:rsidRPr="00964677">
        <w:rPr>
          <w:rFonts w:ascii="Calibri" w:hAnsi="Calibri" w:cs="Calibri"/>
          <w:color w:val="000000"/>
        </w:rPr>
        <w:t xml:space="preserve">Telepass </w:t>
      </w:r>
      <w:r w:rsidR="00692DD3" w:rsidRPr="00964677">
        <w:rPr>
          <w:rFonts w:ascii="Calibri" w:hAnsi="Calibri" w:cs="Calibri"/>
          <w:color w:val="000000"/>
        </w:rPr>
        <w:t xml:space="preserve">e </w:t>
      </w:r>
      <w:r w:rsidR="0066178D">
        <w:rPr>
          <w:rFonts w:ascii="Calibri" w:hAnsi="Calibri" w:cs="Calibri"/>
          <w:color w:val="000000"/>
        </w:rPr>
        <w:t>da</w:t>
      </w:r>
      <w:r w:rsidR="003A644B">
        <w:rPr>
          <w:rFonts w:ascii="Calibri" w:hAnsi="Calibri" w:cs="Calibri"/>
          <w:color w:val="000000"/>
        </w:rPr>
        <w:t xml:space="preserve">lla </w:t>
      </w:r>
      <w:r w:rsidR="002155DC">
        <w:rPr>
          <w:rFonts w:ascii="Calibri" w:hAnsi="Calibri" w:cs="Calibri"/>
          <w:color w:val="000000"/>
        </w:rPr>
        <w:t xml:space="preserve">BANCA </w:t>
      </w:r>
      <w:r w:rsidR="002155DC" w:rsidRPr="00964677">
        <w:rPr>
          <w:rFonts w:ascii="Calibri" w:hAnsi="Calibri" w:cs="Calibri"/>
          <w:color w:val="000000"/>
        </w:rPr>
        <w:t>per</w:t>
      </w:r>
      <w:r w:rsidR="00692DD3" w:rsidRPr="00964677">
        <w:rPr>
          <w:rFonts w:ascii="Calibri" w:hAnsi="Calibri" w:cs="Calibri"/>
          <w:color w:val="000000"/>
        </w:rPr>
        <w:t xml:space="preserve"> quanto di rispettiva competenza, </w:t>
      </w:r>
      <w:r w:rsidR="002E5881" w:rsidRPr="00964677">
        <w:rPr>
          <w:rFonts w:ascii="Calibri" w:hAnsi="Calibri" w:cs="Calibri"/>
          <w:color w:val="000000"/>
        </w:rPr>
        <w:t>e all’accettazione da parte di Telepass stessa della richiesta di adesione</w:t>
      </w:r>
      <w:r w:rsidR="00692DD3" w:rsidRPr="00964677">
        <w:rPr>
          <w:rFonts w:ascii="Calibri" w:hAnsi="Calibri" w:cs="Calibri"/>
          <w:color w:val="000000"/>
        </w:rPr>
        <w:t xml:space="preserve">, così come previsto </w:t>
      </w:r>
      <w:r w:rsidR="002E5881" w:rsidRPr="00964677">
        <w:rPr>
          <w:rFonts w:ascii="Calibri" w:hAnsi="Calibri" w:cs="Calibri"/>
          <w:color w:val="000000"/>
        </w:rPr>
        <w:t xml:space="preserve">nelle relative </w:t>
      </w:r>
      <w:r w:rsidR="00692DD3" w:rsidRPr="00964677">
        <w:rPr>
          <w:rFonts w:ascii="Calibri" w:hAnsi="Calibri" w:cs="Calibri"/>
          <w:color w:val="000000"/>
        </w:rPr>
        <w:t xml:space="preserve">Norme e Condizioni </w:t>
      </w:r>
      <w:r w:rsidR="002E5881" w:rsidRPr="00964677">
        <w:rPr>
          <w:rFonts w:ascii="Calibri" w:hAnsi="Calibri" w:cs="Calibri"/>
          <w:color w:val="000000"/>
        </w:rPr>
        <w:t xml:space="preserve">e nell’ulteriore documentazione informativa </w:t>
      </w:r>
      <w:r w:rsidR="00692DD3" w:rsidRPr="00964677">
        <w:rPr>
          <w:rFonts w:ascii="Calibri" w:hAnsi="Calibri" w:cs="Calibri"/>
          <w:color w:val="000000"/>
        </w:rPr>
        <w:t>messa a disposizione del Cliente</w:t>
      </w:r>
      <w:r w:rsidR="00457BD0" w:rsidRPr="00964677">
        <w:rPr>
          <w:rFonts w:ascii="Calibri" w:hAnsi="Calibri" w:cs="Calibri"/>
          <w:color w:val="000000"/>
        </w:rPr>
        <w:t>.</w:t>
      </w:r>
      <w:r w:rsidR="00457BD0">
        <w:rPr>
          <w:rFonts w:ascii="Calibri" w:hAnsi="Calibri" w:cs="Calibri"/>
          <w:color w:val="000000"/>
        </w:rPr>
        <w:t xml:space="preserve"> </w:t>
      </w:r>
    </w:p>
    <w:p w14:paraId="41C1195F" w14:textId="40BE3974" w:rsidR="00377003" w:rsidRDefault="00457BD0" w:rsidP="00377003">
      <w:pPr>
        <w:autoSpaceDE w:val="0"/>
        <w:autoSpaceDN w:val="0"/>
        <w:adjustRightInd w:val="0"/>
        <w:spacing w:after="0" w:line="240" w:lineRule="auto"/>
        <w:jc w:val="both"/>
        <w:rPr>
          <w:rFonts w:ascii="Calibri" w:hAnsi="Calibri" w:cs="Calibri"/>
          <w:color w:val="000000"/>
        </w:rPr>
      </w:pPr>
      <w:r>
        <w:rPr>
          <w:rFonts w:ascii="Calibri" w:hAnsi="Calibri" w:cs="Calibri"/>
          <w:color w:val="000000"/>
        </w:rPr>
        <w:t>P</w:t>
      </w:r>
      <w:r w:rsidR="00837D03">
        <w:rPr>
          <w:rFonts w:ascii="Calibri" w:hAnsi="Calibri" w:cs="Calibri"/>
          <w:color w:val="000000"/>
        </w:rPr>
        <w:t xml:space="preserve">er maggiori informazioni relativamente al Contratto Telepass </w:t>
      </w:r>
      <w:r w:rsidR="00B60002">
        <w:rPr>
          <w:rFonts w:ascii="Calibri" w:hAnsi="Calibri" w:cs="Calibri"/>
          <w:color w:val="000000"/>
        </w:rPr>
        <w:t>Family</w:t>
      </w:r>
      <w:r w:rsidR="00837D03">
        <w:rPr>
          <w:rFonts w:ascii="Calibri" w:hAnsi="Calibri" w:cs="Calibri"/>
          <w:color w:val="000000"/>
        </w:rPr>
        <w:t xml:space="preserve"> e alle condizioni economiche e contrattuali dei servizi prestati da Telepass, consultare </w:t>
      </w:r>
      <w:r w:rsidR="008F6E5B" w:rsidRPr="00332D35">
        <w:rPr>
          <w:rFonts w:ascii="Calibri" w:hAnsi="Calibri" w:cs="Calibri"/>
          <w:color w:val="000000"/>
        </w:rPr>
        <w:t>la documentazione contrattuale e informativa</w:t>
      </w:r>
      <w:r w:rsidR="00837D03">
        <w:rPr>
          <w:rFonts w:ascii="Calibri" w:hAnsi="Calibri" w:cs="Calibri"/>
          <w:color w:val="000000"/>
        </w:rPr>
        <w:t>, disponibil</w:t>
      </w:r>
      <w:r w:rsidR="008F6E5B">
        <w:rPr>
          <w:rFonts w:ascii="Calibri" w:hAnsi="Calibri" w:cs="Calibri"/>
          <w:color w:val="000000"/>
        </w:rPr>
        <w:t>e</w:t>
      </w:r>
      <w:r w:rsidR="00837D03">
        <w:rPr>
          <w:rFonts w:ascii="Calibri" w:hAnsi="Calibri" w:cs="Calibri"/>
          <w:color w:val="000000"/>
        </w:rPr>
        <w:t xml:space="preserve"> sul sito di Telepass, nella Sezione </w:t>
      </w:r>
      <w:r w:rsidR="00E738D6">
        <w:rPr>
          <w:rFonts w:ascii="Calibri" w:hAnsi="Calibri" w:cs="Calibri"/>
          <w:color w:val="000000"/>
        </w:rPr>
        <w:t>Moduli e Contratti</w:t>
      </w:r>
      <w:r w:rsidR="008F6E5B" w:rsidRPr="00332D35">
        <w:rPr>
          <w:rFonts w:ascii="Calibri" w:hAnsi="Calibri" w:cs="Calibri"/>
          <w:color w:val="000000"/>
        </w:rPr>
        <w:t xml:space="preserve">.  </w:t>
      </w:r>
    </w:p>
    <w:p w14:paraId="623E51E5" w14:textId="77777777" w:rsidR="008E3F3D" w:rsidRDefault="008E3F3D" w:rsidP="00377003">
      <w:pPr>
        <w:autoSpaceDE w:val="0"/>
        <w:autoSpaceDN w:val="0"/>
        <w:adjustRightInd w:val="0"/>
        <w:spacing w:after="0" w:line="240" w:lineRule="auto"/>
        <w:jc w:val="both"/>
        <w:rPr>
          <w:rFonts w:ascii="Calibri" w:hAnsi="Calibri" w:cs="Calibri"/>
          <w:color w:val="000000"/>
        </w:rPr>
      </w:pPr>
    </w:p>
    <w:p w14:paraId="68C2F30A" w14:textId="52F302CB" w:rsidR="009E3D0D" w:rsidRPr="00093F82" w:rsidRDefault="009E3D0D" w:rsidP="009E3D0D">
      <w:pPr>
        <w:autoSpaceDE w:val="0"/>
        <w:autoSpaceDN w:val="0"/>
        <w:adjustRightInd w:val="0"/>
        <w:spacing w:after="0" w:line="240" w:lineRule="auto"/>
        <w:jc w:val="both"/>
        <w:rPr>
          <w:rFonts w:ascii="Calibri" w:hAnsi="Calibri" w:cs="Calibri"/>
          <w:b/>
          <w:bCs/>
          <w:color w:val="000000"/>
        </w:rPr>
      </w:pPr>
      <w:r w:rsidRPr="00093F82">
        <w:rPr>
          <w:rFonts w:ascii="Calibri" w:hAnsi="Calibri" w:cs="Calibri"/>
          <w:b/>
          <w:bCs/>
          <w:color w:val="000000"/>
        </w:rPr>
        <w:t>La presente iniziativa promozionale di Telepass non può cumularsi con altre iniziative promozionali delle medesime società in corso nello stesso periodo relative al canone di locazione dell’Apparato Telepass collegato al servizio Telepass Family e/o relative a sconti, cashback o benefici sul servizio di Telepedaggio ai sensi del Contratto Telepass Family, fatto salvo quanto eventualmente previsto nei regolamenti delle altre iniziative e programmi.</w:t>
      </w:r>
    </w:p>
    <w:p w14:paraId="19F2C364" w14:textId="77777777" w:rsidR="009E3D0D" w:rsidRPr="009E3D0D" w:rsidRDefault="009E3D0D" w:rsidP="009E3D0D">
      <w:pPr>
        <w:autoSpaceDE w:val="0"/>
        <w:autoSpaceDN w:val="0"/>
        <w:adjustRightInd w:val="0"/>
        <w:spacing w:after="0" w:line="240" w:lineRule="auto"/>
        <w:jc w:val="both"/>
        <w:rPr>
          <w:rFonts w:ascii="Calibri" w:hAnsi="Calibri" w:cs="Calibri"/>
          <w:color w:val="000000"/>
        </w:rPr>
      </w:pPr>
    </w:p>
    <w:p w14:paraId="77DCD5E7" w14:textId="77777777" w:rsidR="0077340E" w:rsidRDefault="0077340E" w:rsidP="00EB704A">
      <w:pPr>
        <w:autoSpaceDE w:val="0"/>
        <w:autoSpaceDN w:val="0"/>
        <w:adjustRightInd w:val="0"/>
        <w:spacing w:after="0" w:line="240" w:lineRule="auto"/>
        <w:jc w:val="both"/>
        <w:rPr>
          <w:rFonts w:ascii="Calibri" w:hAnsi="Calibri" w:cs="Calibri"/>
          <w:color w:val="000000"/>
        </w:rPr>
      </w:pPr>
    </w:p>
    <w:p w14:paraId="1B86E05D" w14:textId="6A199CAA" w:rsidR="0002209F" w:rsidRPr="0002209F" w:rsidRDefault="00377003" w:rsidP="0002209F">
      <w:pPr>
        <w:autoSpaceDE w:val="0"/>
        <w:autoSpaceDN w:val="0"/>
        <w:adjustRightInd w:val="0"/>
        <w:spacing w:after="0" w:line="240" w:lineRule="auto"/>
        <w:jc w:val="both"/>
        <w:rPr>
          <w:rFonts w:ascii="Calibri" w:hAnsi="Calibri" w:cs="Calibri"/>
          <w:b/>
          <w:bCs/>
          <w:color w:val="000000"/>
        </w:rPr>
      </w:pPr>
      <w:r>
        <w:rPr>
          <w:rFonts w:ascii="Calibri" w:hAnsi="Calibri" w:cs="Calibri"/>
          <w:color w:val="000000"/>
        </w:rPr>
        <w:t xml:space="preserve">Si evidenzia che restano a carico del </w:t>
      </w:r>
      <w:r w:rsidR="00DF4DA8">
        <w:rPr>
          <w:rFonts w:ascii="Calibri" w:hAnsi="Calibri" w:cs="Calibri"/>
          <w:color w:val="000000"/>
        </w:rPr>
        <w:t>C</w:t>
      </w:r>
      <w:r>
        <w:rPr>
          <w:rFonts w:ascii="Calibri" w:hAnsi="Calibri" w:cs="Calibri"/>
          <w:color w:val="000000"/>
        </w:rPr>
        <w:t xml:space="preserve">liente, anche durante il periodo dei </w:t>
      </w:r>
      <w:r w:rsidR="003A644B">
        <w:rPr>
          <w:rFonts w:ascii="Calibri" w:hAnsi="Calibri" w:cs="Calibri"/>
          <w:color w:val="000000"/>
        </w:rPr>
        <w:t>12</w:t>
      </w:r>
      <w:r>
        <w:rPr>
          <w:rFonts w:ascii="Calibri" w:hAnsi="Calibri" w:cs="Calibri"/>
          <w:color w:val="000000"/>
        </w:rPr>
        <w:t xml:space="preserve"> mesi di fruizione del</w:t>
      </w:r>
      <w:r w:rsidR="00C15A3B">
        <w:rPr>
          <w:rFonts w:ascii="Calibri" w:hAnsi="Calibri" w:cs="Calibri"/>
          <w:color w:val="000000"/>
        </w:rPr>
        <w:t xml:space="preserve"> </w:t>
      </w:r>
      <w:r w:rsidR="00A16C32">
        <w:rPr>
          <w:rFonts w:ascii="Calibri" w:hAnsi="Calibri" w:cs="Calibri"/>
          <w:color w:val="000000"/>
        </w:rPr>
        <w:t>Canone Gratis</w:t>
      </w:r>
      <w:r>
        <w:rPr>
          <w:rFonts w:ascii="Calibri" w:hAnsi="Calibri" w:cs="Calibri"/>
          <w:color w:val="000000"/>
        </w:rPr>
        <w:t xml:space="preserve"> di cui sopra, tutti gli altri costi e canoni </w:t>
      </w:r>
      <w:r w:rsidR="002E5881" w:rsidRPr="002E5881">
        <w:rPr>
          <w:rFonts w:ascii="Calibri" w:hAnsi="Calibri" w:cs="Calibri"/>
          <w:color w:val="000000"/>
        </w:rPr>
        <w:t xml:space="preserve">(anche per eventuali servizi aggiuntivi e accessori ed eventuali costi dovuti per altri titoli contrattuali) </w:t>
      </w:r>
      <w:r>
        <w:rPr>
          <w:rFonts w:ascii="Calibri" w:hAnsi="Calibri" w:cs="Calibri"/>
          <w:color w:val="000000"/>
        </w:rPr>
        <w:t xml:space="preserve">previsti dalle condizioni economiche e contrattuali </w:t>
      </w:r>
      <w:r w:rsidR="002E5881" w:rsidRPr="002E5881">
        <w:rPr>
          <w:rFonts w:ascii="Calibri" w:hAnsi="Calibri" w:cs="Calibri"/>
          <w:color w:val="000000"/>
        </w:rPr>
        <w:t>del servizio Telepass Family e dei relativi servizi aggiuntivi (Opzione Premium/Assistenza Stradale solo Italia, Opzione Twin/Telepass Aggiuntivo, Premium WoW/Assistenza Stradale e Servizio Europeo)</w:t>
      </w:r>
      <w:r>
        <w:rPr>
          <w:rFonts w:ascii="Calibri" w:hAnsi="Calibri" w:cs="Calibri"/>
          <w:color w:val="000000"/>
        </w:rPr>
        <w:t>, non specificamente indicati sopra alla voce “</w:t>
      </w:r>
      <w:r w:rsidR="00A16C32">
        <w:rPr>
          <w:rFonts w:ascii="Calibri" w:hAnsi="Calibri" w:cs="Calibri"/>
          <w:color w:val="000000"/>
        </w:rPr>
        <w:t>Canone Gratis</w:t>
      </w:r>
      <w:r>
        <w:rPr>
          <w:rFonts w:ascii="Calibri" w:hAnsi="Calibri" w:cs="Calibri"/>
          <w:color w:val="000000"/>
        </w:rPr>
        <w:t xml:space="preserve">”. </w:t>
      </w:r>
      <w:r w:rsidR="0002209F" w:rsidRPr="0002209F">
        <w:rPr>
          <w:rFonts w:ascii="Calibri" w:hAnsi="Calibri" w:cs="Calibri"/>
          <w:b/>
          <w:bCs/>
          <w:color w:val="000000"/>
        </w:rPr>
        <w:t xml:space="preserve">Al termine del periodo promozionale, sarà applicato il canone trimestrale del contratto inerente il servizio Telepass Family pari ad euro 11,70 (3,90€ al mese), fatte salve eventuali ulteriori promozioni in corso laddove applicabili. </w:t>
      </w:r>
    </w:p>
    <w:p w14:paraId="676D6E94" w14:textId="64ED8431" w:rsidR="00D46B09" w:rsidRPr="00093F82" w:rsidRDefault="00377003" w:rsidP="00EB704A">
      <w:pPr>
        <w:autoSpaceDE w:val="0"/>
        <w:autoSpaceDN w:val="0"/>
        <w:adjustRightInd w:val="0"/>
        <w:spacing w:after="0" w:line="240" w:lineRule="auto"/>
        <w:jc w:val="both"/>
        <w:rPr>
          <w:rFonts w:ascii="Calibri" w:hAnsi="Calibri" w:cs="Calibri"/>
          <w:b/>
          <w:bCs/>
          <w:color w:val="000000"/>
        </w:rPr>
      </w:pPr>
      <w:r w:rsidRPr="00093F82">
        <w:rPr>
          <w:rFonts w:ascii="Calibri" w:hAnsi="Calibri" w:cs="Calibri"/>
          <w:b/>
          <w:bCs/>
          <w:color w:val="000000"/>
        </w:rPr>
        <w:t xml:space="preserve">. </w:t>
      </w:r>
    </w:p>
    <w:p w14:paraId="6D21A688" w14:textId="77777777" w:rsidR="00E40651" w:rsidRDefault="00E40651" w:rsidP="00EB704A">
      <w:pPr>
        <w:autoSpaceDE w:val="0"/>
        <w:autoSpaceDN w:val="0"/>
        <w:adjustRightInd w:val="0"/>
        <w:spacing w:after="0" w:line="240" w:lineRule="auto"/>
        <w:jc w:val="both"/>
        <w:rPr>
          <w:rFonts w:ascii="Calibri" w:hAnsi="Calibri" w:cs="Calibri"/>
          <w:color w:val="000000"/>
        </w:rPr>
      </w:pPr>
    </w:p>
    <w:p w14:paraId="6432A4F9" w14:textId="10D27FB8" w:rsidR="00587EFE" w:rsidRDefault="00587EFE" w:rsidP="00EB704A">
      <w:pPr>
        <w:autoSpaceDE w:val="0"/>
        <w:autoSpaceDN w:val="0"/>
        <w:adjustRightInd w:val="0"/>
        <w:spacing w:after="0" w:line="240" w:lineRule="auto"/>
        <w:jc w:val="both"/>
        <w:rPr>
          <w:rFonts w:ascii="Calibri" w:hAnsi="Calibri" w:cs="Calibri"/>
          <w:color w:val="000000"/>
        </w:rPr>
      </w:pPr>
      <w:r w:rsidRPr="00214336">
        <w:rPr>
          <w:rFonts w:ascii="Calibri" w:hAnsi="Calibri" w:cs="Calibri"/>
          <w:color w:val="000000"/>
        </w:rPr>
        <w:t xml:space="preserve">Si evidenzia, altresì, che </w:t>
      </w:r>
      <w:r w:rsidR="00E97F0A">
        <w:rPr>
          <w:rFonts w:ascii="Calibri" w:hAnsi="Calibri" w:cs="Calibri"/>
          <w:color w:val="000000"/>
        </w:rPr>
        <w:t>i</w:t>
      </w:r>
      <w:r w:rsidRPr="00214336">
        <w:rPr>
          <w:rFonts w:ascii="Calibri" w:hAnsi="Calibri" w:cs="Calibri"/>
          <w:color w:val="000000"/>
        </w:rPr>
        <w:t>l</w:t>
      </w:r>
      <w:r w:rsidR="00C15A3B">
        <w:rPr>
          <w:rFonts w:ascii="Calibri" w:hAnsi="Calibri" w:cs="Calibri"/>
          <w:color w:val="000000"/>
        </w:rPr>
        <w:t xml:space="preserve"> </w:t>
      </w:r>
      <w:r w:rsidR="00A16C32">
        <w:rPr>
          <w:rFonts w:ascii="Calibri" w:hAnsi="Calibri" w:cs="Calibri"/>
          <w:color w:val="000000"/>
        </w:rPr>
        <w:t>Canone Gratis</w:t>
      </w:r>
      <w:r w:rsidRPr="00214336">
        <w:rPr>
          <w:rFonts w:ascii="Calibri" w:hAnsi="Calibri" w:cs="Calibri"/>
          <w:color w:val="000000"/>
        </w:rPr>
        <w:t xml:space="preserve"> previsto dal presente </w:t>
      </w:r>
      <w:r w:rsidRPr="00964677">
        <w:rPr>
          <w:rFonts w:ascii="Calibri" w:hAnsi="Calibri" w:cs="Calibri"/>
          <w:color w:val="000000"/>
        </w:rPr>
        <w:t xml:space="preserve">Regolamento ha ad oggetto la gratuità esclusivamente del canone di locazione dell’Apparato Telepass collegato al servizio Telepass Family; pertanto, in nessun caso </w:t>
      </w:r>
      <w:r w:rsidR="00C15A3B">
        <w:rPr>
          <w:rFonts w:ascii="Calibri" w:hAnsi="Calibri" w:cs="Calibri"/>
          <w:color w:val="000000"/>
        </w:rPr>
        <w:t>i</w:t>
      </w:r>
      <w:r w:rsidR="00C15A3B" w:rsidRPr="00964677">
        <w:rPr>
          <w:rFonts w:ascii="Calibri" w:hAnsi="Calibri" w:cs="Calibri"/>
          <w:color w:val="000000"/>
        </w:rPr>
        <w:t xml:space="preserve">l </w:t>
      </w:r>
      <w:r w:rsidR="00C15A3B">
        <w:rPr>
          <w:rFonts w:ascii="Calibri" w:hAnsi="Calibri" w:cs="Calibri"/>
          <w:color w:val="000000"/>
        </w:rPr>
        <w:t>Canone</w:t>
      </w:r>
      <w:r w:rsidR="00A16C32">
        <w:rPr>
          <w:rFonts w:ascii="Calibri" w:hAnsi="Calibri" w:cs="Calibri"/>
          <w:color w:val="000000"/>
        </w:rPr>
        <w:t xml:space="preserve"> Gratis</w:t>
      </w:r>
      <w:r w:rsidRPr="00964677">
        <w:rPr>
          <w:rFonts w:ascii="Calibri" w:hAnsi="Calibri" w:cs="Calibri"/>
          <w:color w:val="000000"/>
        </w:rPr>
        <w:t xml:space="preserve"> sarà riconosciuto e applicato in relazione al canone di locazione dell’Apparato aggiuntivo relativo al servizio Opzione Twin/Telepass Aggiuntivo.</w:t>
      </w:r>
    </w:p>
    <w:p w14:paraId="5B5864C7" w14:textId="77777777" w:rsidR="00587EFE" w:rsidRDefault="00587EFE" w:rsidP="00EB704A">
      <w:pPr>
        <w:autoSpaceDE w:val="0"/>
        <w:autoSpaceDN w:val="0"/>
        <w:adjustRightInd w:val="0"/>
        <w:spacing w:after="0" w:line="240" w:lineRule="auto"/>
        <w:jc w:val="both"/>
        <w:rPr>
          <w:rFonts w:ascii="Calibri" w:hAnsi="Calibri" w:cs="Calibri"/>
          <w:color w:val="000000"/>
        </w:rPr>
      </w:pPr>
    </w:p>
    <w:p w14:paraId="7AEED8AE" w14:textId="22A68D50" w:rsidR="00377003" w:rsidRDefault="00377003" w:rsidP="00377003">
      <w:pPr>
        <w:autoSpaceDE w:val="0"/>
        <w:autoSpaceDN w:val="0"/>
        <w:adjustRightInd w:val="0"/>
        <w:spacing w:after="0" w:line="240" w:lineRule="auto"/>
        <w:jc w:val="both"/>
        <w:rPr>
          <w:rFonts w:ascii="Calibri" w:hAnsi="Calibri" w:cs="Calibri"/>
          <w:color w:val="000000"/>
        </w:rPr>
      </w:pPr>
    </w:p>
    <w:p w14:paraId="349BC795" w14:textId="0FF3AB74" w:rsidR="00EB704A" w:rsidRPr="00093F82" w:rsidRDefault="00377003" w:rsidP="00EB704A">
      <w:pPr>
        <w:autoSpaceDE w:val="0"/>
        <w:autoSpaceDN w:val="0"/>
        <w:adjustRightInd w:val="0"/>
        <w:spacing w:after="0" w:line="240" w:lineRule="auto"/>
        <w:jc w:val="both"/>
        <w:rPr>
          <w:rFonts w:ascii="Calibri" w:hAnsi="Calibri" w:cs="Calibri"/>
          <w:b/>
          <w:bCs/>
          <w:color w:val="000000"/>
        </w:rPr>
      </w:pPr>
      <w:r w:rsidRPr="00093F82">
        <w:rPr>
          <w:rFonts w:ascii="Calibri" w:hAnsi="Calibri" w:cs="Calibri"/>
          <w:b/>
          <w:bCs/>
          <w:color w:val="000000"/>
        </w:rPr>
        <w:t xml:space="preserve">In caso di recesso del </w:t>
      </w:r>
      <w:r w:rsidR="00DF4DA8" w:rsidRPr="00093F82">
        <w:rPr>
          <w:rFonts w:ascii="Calibri" w:hAnsi="Calibri" w:cs="Calibri"/>
          <w:b/>
          <w:bCs/>
          <w:color w:val="000000"/>
        </w:rPr>
        <w:t>C</w:t>
      </w:r>
      <w:r w:rsidRPr="00093F82">
        <w:rPr>
          <w:rFonts w:ascii="Calibri" w:hAnsi="Calibri" w:cs="Calibri"/>
          <w:b/>
          <w:bCs/>
          <w:color w:val="000000"/>
        </w:rPr>
        <w:t>liente dal Contratto Telepass Family</w:t>
      </w:r>
      <w:r w:rsidR="00CD2D84" w:rsidRPr="00093F82">
        <w:rPr>
          <w:rFonts w:ascii="Calibri" w:hAnsi="Calibri" w:cs="Calibri"/>
          <w:b/>
          <w:bCs/>
          <w:color w:val="000000"/>
        </w:rPr>
        <w:t xml:space="preserve"> entro il termine di 14 giorni previsto in favore dei consumatori per i contratti a distanza, ai sensi dell’art. 52 del d.lgs. n. 20</w:t>
      </w:r>
      <w:r w:rsidR="00923228" w:rsidRPr="00093F82">
        <w:rPr>
          <w:rFonts w:ascii="Calibri" w:hAnsi="Calibri" w:cs="Calibri"/>
          <w:b/>
          <w:bCs/>
          <w:color w:val="000000"/>
        </w:rPr>
        <w:t>12</w:t>
      </w:r>
      <w:r w:rsidR="00CD2D84" w:rsidRPr="00093F82">
        <w:rPr>
          <w:rFonts w:ascii="Calibri" w:hAnsi="Calibri" w:cs="Calibri"/>
          <w:b/>
          <w:bCs/>
          <w:color w:val="000000"/>
        </w:rPr>
        <w:t xml:space="preserve">/2005, o comunque </w:t>
      </w:r>
      <w:r w:rsidRPr="00093F82">
        <w:rPr>
          <w:rFonts w:ascii="Calibri" w:hAnsi="Calibri" w:cs="Calibri"/>
          <w:b/>
          <w:bCs/>
          <w:color w:val="000000"/>
        </w:rPr>
        <w:t xml:space="preserve">prima della decorrenza del periodo dei </w:t>
      </w:r>
      <w:r w:rsidR="006D264A">
        <w:rPr>
          <w:rFonts w:ascii="Calibri" w:hAnsi="Calibri" w:cs="Calibri"/>
          <w:b/>
          <w:bCs/>
          <w:color w:val="000000"/>
        </w:rPr>
        <w:t>12</w:t>
      </w:r>
      <w:r w:rsidRPr="00093F82">
        <w:rPr>
          <w:rFonts w:ascii="Calibri" w:hAnsi="Calibri" w:cs="Calibri"/>
          <w:b/>
          <w:bCs/>
          <w:color w:val="000000"/>
        </w:rPr>
        <w:t xml:space="preserve"> mesi di fruizione dell’</w:t>
      </w:r>
      <w:r w:rsidR="0002209F">
        <w:rPr>
          <w:rFonts w:ascii="Calibri" w:hAnsi="Calibri" w:cs="Calibri"/>
          <w:b/>
          <w:bCs/>
          <w:color w:val="000000"/>
        </w:rPr>
        <w:t>Omaggio</w:t>
      </w:r>
      <w:r w:rsidRPr="00093F82">
        <w:rPr>
          <w:rFonts w:ascii="Calibri" w:hAnsi="Calibri" w:cs="Calibri"/>
          <w:b/>
          <w:bCs/>
          <w:color w:val="000000"/>
        </w:rPr>
        <w:t xml:space="preserve">, il cliente perderà il diritto alla parte di </w:t>
      </w:r>
      <w:r w:rsidR="00A16C32">
        <w:rPr>
          <w:rFonts w:ascii="Calibri" w:hAnsi="Calibri" w:cs="Calibri"/>
          <w:b/>
          <w:bCs/>
          <w:color w:val="000000"/>
        </w:rPr>
        <w:t>Canone Gratis</w:t>
      </w:r>
      <w:r w:rsidRPr="00093F82">
        <w:rPr>
          <w:rFonts w:ascii="Calibri" w:hAnsi="Calibri" w:cs="Calibri"/>
          <w:b/>
          <w:bCs/>
          <w:color w:val="000000"/>
        </w:rPr>
        <w:t xml:space="preserve"> ancora non goduta e non potrà rivendicare alcunché da Telepass.</w:t>
      </w:r>
      <w:r w:rsidR="00EB704A" w:rsidRPr="00093F82">
        <w:rPr>
          <w:b/>
          <w:bCs/>
        </w:rPr>
        <w:t xml:space="preserve"> </w:t>
      </w:r>
    </w:p>
    <w:p w14:paraId="044127C6" w14:textId="3A84BB95" w:rsidR="00377003" w:rsidRDefault="00377003" w:rsidP="00377003">
      <w:pPr>
        <w:autoSpaceDE w:val="0"/>
        <w:autoSpaceDN w:val="0"/>
        <w:adjustRightInd w:val="0"/>
        <w:spacing w:after="0" w:line="240" w:lineRule="auto"/>
        <w:jc w:val="both"/>
        <w:rPr>
          <w:rFonts w:ascii="Calibri" w:hAnsi="Calibri" w:cs="Calibri"/>
          <w:color w:val="000000"/>
        </w:rPr>
      </w:pPr>
    </w:p>
    <w:p w14:paraId="719B28D7" w14:textId="454322DD" w:rsidR="00824D99" w:rsidRDefault="000359AB" w:rsidP="002E5881">
      <w:pPr>
        <w:autoSpaceDE w:val="0"/>
        <w:autoSpaceDN w:val="0"/>
        <w:adjustRightInd w:val="0"/>
        <w:spacing w:after="0" w:line="240" w:lineRule="auto"/>
        <w:jc w:val="both"/>
        <w:rPr>
          <w:rFonts w:ascii="Calibri" w:hAnsi="Calibri" w:cs="Calibri"/>
          <w:color w:val="000000"/>
        </w:rPr>
      </w:pPr>
      <w:r>
        <w:rPr>
          <w:rFonts w:ascii="Calibri" w:hAnsi="Calibri" w:cs="Calibri"/>
          <w:color w:val="000000"/>
        </w:rPr>
        <w:t>Il Canone</w:t>
      </w:r>
      <w:r w:rsidR="00A16C32">
        <w:rPr>
          <w:rFonts w:ascii="Calibri" w:hAnsi="Calibri" w:cs="Calibri"/>
          <w:color w:val="000000"/>
        </w:rPr>
        <w:t xml:space="preserve"> Gratis</w:t>
      </w:r>
      <w:r w:rsidR="00377003">
        <w:rPr>
          <w:rFonts w:ascii="Calibri" w:hAnsi="Calibri" w:cs="Calibri"/>
          <w:color w:val="000000"/>
        </w:rPr>
        <w:t xml:space="preserve"> è accordato </w:t>
      </w:r>
      <w:r w:rsidR="00692DD3">
        <w:rPr>
          <w:rFonts w:ascii="Calibri" w:hAnsi="Calibri" w:cs="Calibri"/>
          <w:color w:val="000000"/>
        </w:rPr>
        <w:t xml:space="preserve">di </w:t>
      </w:r>
      <w:r w:rsidR="00093F82">
        <w:rPr>
          <w:rFonts w:ascii="Calibri" w:hAnsi="Calibri" w:cs="Calibri"/>
          <w:color w:val="000000"/>
        </w:rPr>
        <w:t>diritto</w:t>
      </w:r>
      <w:r w:rsidR="00692DD3">
        <w:rPr>
          <w:rFonts w:ascii="Calibri" w:hAnsi="Calibri" w:cs="Calibri"/>
          <w:color w:val="000000"/>
        </w:rPr>
        <w:t xml:space="preserve"> </w:t>
      </w:r>
      <w:r w:rsidR="00377003">
        <w:rPr>
          <w:rFonts w:ascii="Calibri" w:hAnsi="Calibri" w:cs="Calibri"/>
          <w:color w:val="000000"/>
        </w:rPr>
        <w:t xml:space="preserve">al </w:t>
      </w:r>
      <w:r w:rsidR="00692DD3">
        <w:rPr>
          <w:rFonts w:ascii="Calibri" w:hAnsi="Calibri" w:cs="Calibri"/>
          <w:color w:val="000000"/>
        </w:rPr>
        <w:t xml:space="preserve">Cliente </w:t>
      </w:r>
      <w:r w:rsidR="00377003">
        <w:rPr>
          <w:rFonts w:ascii="Calibri" w:hAnsi="Calibri" w:cs="Calibri"/>
          <w:color w:val="000000"/>
        </w:rPr>
        <w:t>contestualmente al perfezionamento</w:t>
      </w:r>
      <w:r w:rsidR="002E5881" w:rsidRPr="002E5881">
        <w:rPr>
          <w:rFonts w:ascii="Calibri" w:hAnsi="Calibri" w:cs="Calibri"/>
          <w:color w:val="000000"/>
        </w:rPr>
        <w:t xml:space="preserve">, nei termini e con le modalità previste dal presente Regolamento, </w:t>
      </w:r>
      <w:r w:rsidR="00377003">
        <w:rPr>
          <w:rFonts w:ascii="Calibri" w:hAnsi="Calibri" w:cs="Calibri"/>
          <w:color w:val="000000"/>
        </w:rPr>
        <w:t xml:space="preserve">del Contratto Telepass Family. La gratuità del canone </w:t>
      </w:r>
      <w:r w:rsidR="002E5881" w:rsidRPr="002E5881">
        <w:rPr>
          <w:rFonts w:ascii="Calibri" w:hAnsi="Calibri" w:cs="Calibri"/>
          <w:color w:val="000000"/>
        </w:rPr>
        <w:t>di locazione dell’Apparato Telepass</w:t>
      </w:r>
      <w:r w:rsidR="004B0697">
        <w:rPr>
          <w:rFonts w:ascii="Calibri" w:hAnsi="Calibri" w:cs="Calibri"/>
          <w:color w:val="000000"/>
        </w:rPr>
        <w:t xml:space="preserve"> re</w:t>
      </w:r>
      <w:r w:rsidR="002E5881">
        <w:rPr>
          <w:rFonts w:ascii="Calibri" w:hAnsi="Calibri" w:cs="Calibri"/>
          <w:color w:val="000000"/>
        </w:rPr>
        <w:t xml:space="preserve">lativo al servizio </w:t>
      </w:r>
      <w:r w:rsidR="00377003">
        <w:rPr>
          <w:rFonts w:ascii="Calibri" w:hAnsi="Calibri" w:cs="Calibri"/>
          <w:color w:val="000000"/>
        </w:rPr>
        <w:t>Telepass Family per i mesi sopra indicati verrà automaticamente applicata all’atto dell’addebito e dell’emissione del</w:t>
      </w:r>
      <w:r w:rsidR="001104C2">
        <w:rPr>
          <w:rFonts w:ascii="Calibri" w:hAnsi="Calibri" w:cs="Calibri"/>
          <w:color w:val="000000"/>
        </w:rPr>
        <w:t>la relativa fattura</w:t>
      </w:r>
      <w:r w:rsidR="00377003">
        <w:rPr>
          <w:rFonts w:ascii="Calibri" w:hAnsi="Calibri" w:cs="Calibri"/>
          <w:color w:val="000000"/>
        </w:rPr>
        <w:t>.</w:t>
      </w:r>
    </w:p>
    <w:p w14:paraId="4855C6B1" w14:textId="1DB43E7B" w:rsidR="00824D99" w:rsidRDefault="00824D99" w:rsidP="002E5881">
      <w:pPr>
        <w:autoSpaceDE w:val="0"/>
        <w:autoSpaceDN w:val="0"/>
        <w:adjustRightInd w:val="0"/>
        <w:spacing w:after="0" w:line="240" w:lineRule="auto"/>
        <w:jc w:val="both"/>
        <w:rPr>
          <w:rFonts w:ascii="Calibri" w:hAnsi="Calibri" w:cs="Calibri"/>
          <w:color w:val="000000"/>
        </w:rPr>
      </w:pPr>
    </w:p>
    <w:p w14:paraId="2E1D67ED" w14:textId="77777777" w:rsidR="00824D99" w:rsidRPr="00332D35" w:rsidRDefault="00824D99" w:rsidP="002E5881">
      <w:pPr>
        <w:autoSpaceDE w:val="0"/>
        <w:autoSpaceDN w:val="0"/>
        <w:adjustRightInd w:val="0"/>
        <w:spacing w:after="0" w:line="240" w:lineRule="auto"/>
        <w:jc w:val="both"/>
        <w:rPr>
          <w:rFonts w:ascii="Calibri" w:hAnsi="Calibri" w:cs="Calibri"/>
          <w:color w:val="000000"/>
        </w:rPr>
      </w:pPr>
    </w:p>
    <w:p w14:paraId="784C7101" w14:textId="05D330DB" w:rsidR="002E5881" w:rsidRDefault="002E5881" w:rsidP="002E5881">
      <w:pPr>
        <w:autoSpaceDE w:val="0"/>
        <w:autoSpaceDN w:val="0"/>
        <w:adjustRightInd w:val="0"/>
        <w:spacing w:after="0" w:line="240" w:lineRule="auto"/>
        <w:jc w:val="both"/>
        <w:rPr>
          <w:rFonts w:ascii="Calibri" w:hAnsi="Calibri" w:cs="Calibri"/>
          <w:color w:val="000000"/>
        </w:rPr>
      </w:pPr>
      <w:r w:rsidRPr="001661E4">
        <w:rPr>
          <w:rFonts w:ascii="Calibri" w:hAnsi="Calibri" w:cs="Calibri"/>
          <w:color w:val="000000"/>
        </w:rPr>
        <w:lastRenderedPageBreak/>
        <w:t xml:space="preserve">Telepass è l’unico soggetto promotore della presente iniziativa e che assume le relative obbligazioni negoziali nei confronti dei </w:t>
      </w:r>
      <w:r w:rsidR="00692DD3">
        <w:rPr>
          <w:rFonts w:ascii="Calibri" w:hAnsi="Calibri" w:cs="Calibri"/>
          <w:color w:val="000000"/>
        </w:rPr>
        <w:t>C</w:t>
      </w:r>
      <w:r w:rsidRPr="001661E4">
        <w:rPr>
          <w:rFonts w:ascii="Calibri" w:hAnsi="Calibri" w:cs="Calibri"/>
          <w:color w:val="000000"/>
        </w:rPr>
        <w:t xml:space="preserve">lienti </w:t>
      </w:r>
      <w:r>
        <w:rPr>
          <w:rFonts w:ascii="Calibri" w:hAnsi="Calibri" w:cs="Calibri"/>
          <w:color w:val="000000"/>
        </w:rPr>
        <w:t>Destinatari</w:t>
      </w:r>
      <w:r w:rsidRPr="001661E4">
        <w:rPr>
          <w:rFonts w:ascii="Calibri" w:hAnsi="Calibri" w:cs="Calibri"/>
          <w:color w:val="000000"/>
        </w:rPr>
        <w:t xml:space="preserve"> in conformità a quanto previsto dal presente Regolamento</w:t>
      </w:r>
      <w:r w:rsidR="0066178D">
        <w:rPr>
          <w:rFonts w:ascii="Calibri" w:hAnsi="Calibri" w:cs="Calibri"/>
          <w:color w:val="000000"/>
        </w:rPr>
        <w:t>.</w:t>
      </w:r>
    </w:p>
    <w:p w14:paraId="1205E7A0" w14:textId="0793A318" w:rsidR="00AB2B11" w:rsidRDefault="00AB2B11" w:rsidP="002E5881">
      <w:pPr>
        <w:autoSpaceDE w:val="0"/>
        <w:autoSpaceDN w:val="0"/>
        <w:adjustRightInd w:val="0"/>
        <w:spacing w:after="0" w:line="240" w:lineRule="auto"/>
        <w:jc w:val="both"/>
        <w:rPr>
          <w:rFonts w:ascii="Calibri" w:hAnsi="Calibri" w:cs="Calibri"/>
          <w:color w:val="000000"/>
        </w:rPr>
      </w:pPr>
    </w:p>
    <w:p w14:paraId="279825EE" w14:textId="609E3967" w:rsidR="002E5881" w:rsidRPr="00332D35" w:rsidRDefault="008E6635" w:rsidP="002E5881">
      <w:pPr>
        <w:autoSpaceDE w:val="0"/>
        <w:autoSpaceDN w:val="0"/>
        <w:adjustRightInd w:val="0"/>
        <w:spacing w:after="0" w:line="240" w:lineRule="auto"/>
        <w:jc w:val="both"/>
        <w:rPr>
          <w:rFonts w:ascii="Calibri" w:hAnsi="Calibri" w:cs="Calibri"/>
          <w:color w:val="000000"/>
        </w:rPr>
      </w:pPr>
      <w:r w:rsidRPr="001661E4">
        <w:rPr>
          <w:rFonts w:ascii="Calibri" w:hAnsi="Calibri" w:cs="Calibri"/>
          <w:color w:val="000000"/>
        </w:rPr>
        <w:t>Telepass, non</w:t>
      </w:r>
      <w:r w:rsidR="002E5881" w:rsidRPr="001661E4">
        <w:rPr>
          <w:rFonts w:ascii="Calibri" w:hAnsi="Calibri" w:cs="Calibri"/>
          <w:color w:val="000000"/>
        </w:rPr>
        <w:t xml:space="preserve"> sarà responsabile per eventuali </w:t>
      </w:r>
      <w:r w:rsidR="002E5881" w:rsidRPr="00332D35">
        <w:rPr>
          <w:rFonts w:ascii="Calibri" w:hAnsi="Calibri" w:cs="Calibri"/>
          <w:color w:val="000000"/>
        </w:rPr>
        <w:t xml:space="preserve">comportamenti scorretti e/o informazioni ingannevoli che dovessero essere fornite ai </w:t>
      </w:r>
      <w:r w:rsidR="00DF4DA8">
        <w:rPr>
          <w:rFonts w:ascii="Calibri" w:hAnsi="Calibri" w:cs="Calibri"/>
          <w:color w:val="000000"/>
        </w:rPr>
        <w:t>C</w:t>
      </w:r>
      <w:r w:rsidR="002E5881" w:rsidRPr="00332D35">
        <w:rPr>
          <w:rFonts w:ascii="Calibri" w:hAnsi="Calibri" w:cs="Calibri"/>
          <w:color w:val="000000"/>
        </w:rPr>
        <w:t xml:space="preserve">lienti da parte </w:t>
      </w:r>
      <w:r w:rsidR="00D95230">
        <w:rPr>
          <w:rFonts w:ascii="Calibri" w:hAnsi="Calibri" w:cs="Calibri"/>
          <w:color w:val="000000"/>
        </w:rPr>
        <w:t>d</w:t>
      </w:r>
      <w:r w:rsidR="003A644B">
        <w:rPr>
          <w:rFonts w:ascii="Calibri" w:hAnsi="Calibri" w:cs="Calibri"/>
          <w:color w:val="000000"/>
        </w:rPr>
        <w:t xml:space="preserve">ella </w:t>
      </w:r>
      <w:r w:rsidR="003E56F3">
        <w:rPr>
          <w:rFonts w:ascii="Calibri" w:hAnsi="Calibri" w:cs="Calibri"/>
          <w:color w:val="000000"/>
        </w:rPr>
        <w:t>BANCA,</w:t>
      </w:r>
      <w:r w:rsidR="002E5881" w:rsidRPr="00332D35">
        <w:rPr>
          <w:rFonts w:ascii="Calibri" w:hAnsi="Calibri" w:cs="Calibri"/>
          <w:color w:val="000000"/>
        </w:rPr>
        <w:t xml:space="preserve"> in difformità dalle istruzioni ricevute dalla stessa Telepass. </w:t>
      </w:r>
    </w:p>
    <w:p w14:paraId="12F3EAF7" w14:textId="3205E0DE" w:rsidR="002E5881" w:rsidRPr="00332D35" w:rsidRDefault="002E5881" w:rsidP="002E5881">
      <w:pPr>
        <w:autoSpaceDE w:val="0"/>
        <w:autoSpaceDN w:val="0"/>
        <w:adjustRightInd w:val="0"/>
        <w:spacing w:after="0" w:line="240" w:lineRule="auto"/>
        <w:jc w:val="both"/>
        <w:rPr>
          <w:rFonts w:ascii="Calibri" w:hAnsi="Calibri" w:cs="Calibri"/>
          <w:color w:val="000000"/>
        </w:rPr>
      </w:pPr>
      <w:r w:rsidRPr="00332D35">
        <w:rPr>
          <w:rFonts w:ascii="Calibri" w:hAnsi="Calibri" w:cs="Calibri"/>
          <w:color w:val="000000"/>
        </w:rPr>
        <w:t xml:space="preserve">Telepass è, inoltre, estranea ad eventuali rapporti commerciali o contrattuali, di altro genere, intercorrenti tra il </w:t>
      </w:r>
      <w:r w:rsidR="00595524" w:rsidRPr="00332D35">
        <w:rPr>
          <w:rFonts w:ascii="Calibri" w:hAnsi="Calibri" w:cs="Calibri"/>
          <w:color w:val="000000"/>
        </w:rPr>
        <w:t>C</w:t>
      </w:r>
      <w:r w:rsidRPr="00332D35">
        <w:rPr>
          <w:rFonts w:ascii="Calibri" w:hAnsi="Calibri" w:cs="Calibri"/>
          <w:color w:val="000000"/>
        </w:rPr>
        <w:t xml:space="preserve">liente </w:t>
      </w:r>
      <w:r w:rsidR="008F30C5" w:rsidRPr="00332D35">
        <w:rPr>
          <w:rFonts w:ascii="Calibri" w:hAnsi="Calibri" w:cs="Calibri"/>
          <w:color w:val="000000"/>
        </w:rPr>
        <w:t>Destinatario</w:t>
      </w:r>
      <w:r w:rsidRPr="00332D35">
        <w:rPr>
          <w:rFonts w:ascii="Calibri" w:hAnsi="Calibri" w:cs="Calibri"/>
          <w:color w:val="000000"/>
        </w:rPr>
        <w:t xml:space="preserve"> e </w:t>
      </w:r>
      <w:r w:rsidR="003A644B">
        <w:rPr>
          <w:rFonts w:ascii="Calibri" w:hAnsi="Calibri" w:cs="Calibri"/>
          <w:color w:val="000000"/>
        </w:rPr>
        <w:t xml:space="preserve">la BANCA </w:t>
      </w:r>
    </w:p>
    <w:p w14:paraId="3289AE7E" w14:textId="77777777" w:rsidR="002E5881" w:rsidRPr="00332D35" w:rsidRDefault="002E5881" w:rsidP="002E5881">
      <w:pPr>
        <w:autoSpaceDE w:val="0"/>
        <w:autoSpaceDN w:val="0"/>
        <w:adjustRightInd w:val="0"/>
        <w:spacing w:after="0" w:line="240" w:lineRule="auto"/>
        <w:jc w:val="both"/>
        <w:rPr>
          <w:rFonts w:ascii="Calibri" w:hAnsi="Calibri" w:cs="Calibri"/>
          <w:color w:val="000000"/>
        </w:rPr>
      </w:pPr>
    </w:p>
    <w:p w14:paraId="0E23684A" w14:textId="762EA744" w:rsidR="0077340E" w:rsidRPr="00332D35" w:rsidRDefault="002E5881" w:rsidP="0087074D">
      <w:pPr>
        <w:autoSpaceDE w:val="0"/>
        <w:autoSpaceDN w:val="0"/>
        <w:adjustRightInd w:val="0"/>
        <w:spacing w:after="0" w:line="240" w:lineRule="auto"/>
        <w:jc w:val="both"/>
        <w:rPr>
          <w:rFonts w:ascii="Calibri" w:hAnsi="Calibri" w:cs="Calibri"/>
          <w:color w:val="000000"/>
        </w:rPr>
      </w:pPr>
      <w:r w:rsidRPr="00332D35">
        <w:rPr>
          <w:rFonts w:ascii="Calibri" w:hAnsi="Calibri" w:cs="Calibri"/>
          <w:color w:val="000000"/>
        </w:rPr>
        <w:t xml:space="preserve">La presente iniziativa promozionale </w:t>
      </w:r>
      <w:r w:rsidR="0087074D" w:rsidRPr="0087074D">
        <w:rPr>
          <w:rFonts w:ascii="Calibri" w:hAnsi="Calibri" w:cs="Calibri"/>
          <w:color w:val="000000"/>
        </w:rPr>
        <w:t xml:space="preserve">Telepass Family </w:t>
      </w:r>
      <w:r w:rsidR="003A644B">
        <w:rPr>
          <w:rFonts w:ascii="Calibri" w:hAnsi="Calibri" w:cs="Calibri"/>
          <w:color w:val="000000"/>
        </w:rPr>
        <w:t>12</w:t>
      </w:r>
      <w:r w:rsidR="0087074D" w:rsidRPr="0087074D">
        <w:rPr>
          <w:rFonts w:ascii="Calibri" w:hAnsi="Calibri" w:cs="Calibri"/>
          <w:color w:val="000000"/>
        </w:rPr>
        <w:t xml:space="preserve"> mesi di canone </w:t>
      </w:r>
      <w:r w:rsidR="004652F4" w:rsidRPr="0087074D">
        <w:rPr>
          <w:rFonts w:ascii="Calibri" w:hAnsi="Calibri" w:cs="Calibri"/>
          <w:color w:val="000000"/>
        </w:rPr>
        <w:t xml:space="preserve">gratis </w:t>
      </w:r>
      <w:r w:rsidR="00007C9C" w:rsidRPr="00332D35">
        <w:rPr>
          <w:rFonts w:ascii="Calibri" w:hAnsi="Calibri" w:cs="Calibri"/>
          <w:color w:val="000000"/>
        </w:rPr>
        <w:t>di</w:t>
      </w:r>
      <w:r w:rsidRPr="00332D35">
        <w:rPr>
          <w:rFonts w:ascii="Calibri" w:hAnsi="Calibri" w:cs="Calibri"/>
          <w:color w:val="000000"/>
        </w:rPr>
        <w:t xml:space="preserve"> Telepass non può cumularsi con altre iniziative promozionali e/o operazioni a premi di Telepass in corso nello stesso periodo relative al canone di locazione dell’Apparato </w:t>
      </w:r>
      <w:r w:rsidR="00142543" w:rsidRPr="00332D35">
        <w:rPr>
          <w:rFonts w:ascii="Calibri" w:hAnsi="Calibri" w:cs="Calibri"/>
          <w:color w:val="000000"/>
        </w:rPr>
        <w:t xml:space="preserve">Telepass </w:t>
      </w:r>
      <w:r w:rsidRPr="00332D35">
        <w:rPr>
          <w:rFonts w:ascii="Calibri" w:hAnsi="Calibri" w:cs="Calibri"/>
          <w:color w:val="000000"/>
        </w:rPr>
        <w:t>relativo al servizio Telepass Family.</w:t>
      </w:r>
      <w:r w:rsidR="001E1301" w:rsidRPr="00332D35">
        <w:rPr>
          <w:rFonts w:ascii="Calibri" w:hAnsi="Calibri" w:cs="Calibri"/>
          <w:color w:val="000000"/>
        </w:rPr>
        <w:t xml:space="preserve"> </w:t>
      </w:r>
    </w:p>
    <w:p w14:paraId="5032E663" w14:textId="77777777" w:rsidR="0077340E" w:rsidRPr="00332D35" w:rsidRDefault="0077340E" w:rsidP="00377003">
      <w:pPr>
        <w:autoSpaceDE w:val="0"/>
        <w:autoSpaceDN w:val="0"/>
        <w:adjustRightInd w:val="0"/>
        <w:spacing w:after="0" w:line="240" w:lineRule="auto"/>
        <w:jc w:val="both"/>
        <w:rPr>
          <w:rFonts w:ascii="Calibri" w:hAnsi="Calibri" w:cs="Calibri"/>
          <w:color w:val="000000"/>
        </w:rPr>
      </w:pPr>
    </w:p>
    <w:p w14:paraId="1591BA28" w14:textId="4BBD4034" w:rsidR="001E1301" w:rsidRPr="00332D35" w:rsidRDefault="001E1301" w:rsidP="00FD4940">
      <w:pPr>
        <w:autoSpaceDE w:val="0"/>
        <w:autoSpaceDN w:val="0"/>
        <w:adjustRightInd w:val="0"/>
        <w:spacing w:after="0" w:line="240" w:lineRule="auto"/>
        <w:jc w:val="both"/>
        <w:rPr>
          <w:rFonts w:ascii="Calibri" w:hAnsi="Calibri" w:cs="Calibri"/>
          <w:color w:val="000000"/>
        </w:rPr>
      </w:pPr>
      <w:r w:rsidRPr="00332D35">
        <w:rPr>
          <w:rFonts w:ascii="Calibri" w:eastAsia="Calibri" w:hAnsi="Calibri" w:cs="Times New Roman"/>
          <w:b/>
          <w:bCs/>
          <w:iCs/>
          <w:color w:val="002060"/>
          <w:sz w:val="28"/>
          <w:szCs w:val="28"/>
        </w:rPr>
        <w:t>Avvertenze</w:t>
      </w:r>
    </w:p>
    <w:p w14:paraId="4D374D55" w14:textId="0632D6DB" w:rsidR="00377003" w:rsidRDefault="001E1301" w:rsidP="00377003">
      <w:pPr>
        <w:autoSpaceDE w:val="0"/>
        <w:autoSpaceDN w:val="0"/>
        <w:adjustRightInd w:val="0"/>
        <w:spacing w:after="0" w:line="240" w:lineRule="auto"/>
        <w:jc w:val="both"/>
      </w:pPr>
      <w:r w:rsidRPr="00332D35">
        <w:t xml:space="preserve">Telepass non potrà in alcun modo essere ritenuta responsabile per l’impossibilità, da parte del </w:t>
      </w:r>
      <w:r w:rsidR="00214336" w:rsidRPr="00332D35">
        <w:t>C</w:t>
      </w:r>
      <w:r w:rsidRPr="00332D35">
        <w:t xml:space="preserve">liente, di perfezionare, nei termini e alle condizioni previste dal presente Regolamento, il Contratto Telepass Family (ad es., per sovraccarico o interruzione di rete, inidoneità o malfunzionamenti del dispositivo del </w:t>
      </w:r>
      <w:r w:rsidR="00DF4DA8">
        <w:t>C</w:t>
      </w:r>
      <w:r w:rsidRPr="00332D35">
        <w:t xml:space="preserve">liente o altri eventi che impediscano l’accesso ai sistemi informatici di Telepass, </w:t>
      </w:r>
      <w:r w:rsidR="00593D5F">
        <w:t>d</w:t>
      </w:r>
      <w:r w:rsidR="0062096E">
        <w:t xml:space="preserve">ella BANCA </w:t>
      </w:r>
      <w:r>
        <w:t>etc.) dovut</w:t>
      </w:r>
      <w:r w:rsidR="00214336">
        <w:t>a</w:t>
      </w:r>
      <w:r>
        <w:t xml:space="preserve"> ad eventi non imputabili a Telepass o riconducibili a forza maggiore, caso fortuito o interventi illeciti di terzi.</w:t>
      </w:r>
    </w:p>
    <w:p w14:paraId="0487C0D0" w14:textId="77777777" w:rsidR="001E1301" w:rsidRDefault="001E1301" w:rsidP="00377003">
      <w:pPr>
        <w:autoSpaceDE w:val="0"/>
        <w:autoSpaceDN w:val="0"/>
        <w:adjustRightInd w:val="0"/>
        <w:spacing w:after="0" w:line="240" w:lineRule="auto"/>
        <w:jc w:val="both"/>
        <w:rPr>
          <w:rFonts w:ascii="Calibri" w:hAnsi="Calibri" w:cs="Calibri"/>
          <w:color w:val="000000"/>
        </w:rPr>
      </w:pPr>
    </w:p>
    <w:p w14:paraId="35F146A2" w14:textId="2253C05A" w:rsidR="00AE51A8" w:rsidRPr="00B909C7" w:rsidRDefault="00AE51A8" w:rsidP="00AE51A8">
      <w:pPr>
        <w:contextualSpacing/>
        <w:jc w:val="both"/>
        <w:rPr>
          <w:rFonts w:ascii="Calibri" w:eastAsia="Calibri" w:hAnsi="Calibri" w:cs="Times New Roman"/>
          <w:b/>
          <w:bCs/>
          <w:iCs/>
          <w:color w:val="002060"/>
          <w:sz w:val="28"/>
          <w:szCs w:val="28"/>
        </w:rPr>
      </w:pPr>
      <w:r>
        <w:rPr>
          <w:rFonts w:ascii="Calibri" w:eastAsia="Calibri" w:hAnsi="Calibri" w:cs="Times New Roman"/>
          <w:b/>
          <w:bCs/>
          <w:iCs/>
          <w:color w:val="002060"/>
          <w:sz w:val="28"/>
          <w:szCs w:val="28"/>
        </w:rPr>
        <w:t>P</w:t>
      </w:r>
      <w:r w:rsidR="001E1301">
        <w:rPr>
          <w:rFonts w:ascii="Calibri" w:eastAsia="Calibri" w:hAnsi="Calibri" w:cs="Times New Roman"/>
          <w:b/>
          <w:bCs/>
          <w:iCs/>
          <w:color w:val="002060"/>
          <w:sz w:val="28"/>
          <w:szCs w:val="28"/>
        </w:rPr>
        <w:t>rivacy</w:t>
      </w:r>
      <w:r>
        <w:rPr>
          <w:rFonts w:ascii="Calibri" w:eastAsia="Calibri" w:hAnsi="Calibri" w:cs="Times New Roman"/>
          <w:b/>
          <w:bCs/>
          <w:iCs/>
          <w:color w:val="002060"/>
          <w:sz w:val="28"/>
          <w:szCs w:val="28"/>
        </w:rPr>
        <w:t xml:space="preserve"> </w:t>
      </w:r>
    </w:p>
    <w:p w14:paraId="626E6139" w14:textId="3845003C" w:rsidR="00AE51A8" w:rsidRPr="00964677" w:rsidRDefault="00AE51A8" w:rsidP="00964677">
      <w:pPr>
        <w:contextualSpacing/>
        <w:jc w:val="both"/>
      </w:pPr>
      <w:r>
        <w:t xml:space="preserve">Ai fini dell’esecuzione della presente iniziativa promozionale e di ogni attività connessa e/o collegata, Telepass agisce in qualità di autonomo titolare del trattamento dei dati personali dei destinatari dell’iniziativa promozionale e, più in generale, della propria clientela, in conformità alla normativa applicabile in materia di protezione dei dati personali e alla luce di quanto illustrato più in dettaglio all’interno dell’informativa privacy resa al </w:t>
      </w:r>
      <w:r w:rsidR="00DF4DA8">
        <w:t>C</w:t>
      </w:r>
      <w:r>
        <w:t>liente ai sensi dell’art. 13, Regolamento (UE) 201</w:t>
      </w:r>
      <w:r w:rsidR="00923228">
        <w:t>12</w:t>
      </w:r>
      <w:r>
        <w:t>/</w:t>
      </w:r>
      <w:r w:rsidR="00923228">
        <w:t>12</w:t>
      </w:r>
      <w:r>
        <w:t>79 (“GDPR”) in occasione della sottoscrizione del contratto “Telepass Family”.</w:t>
      </w:r>
    </w:p>
    <w:p w14:paraId="47703014" w14:textId="77777777" w:rsidR="00AE51A8" w:rsidRDefault="00AE51A8" w:rsidP="00377003">
      <w:pPr>
        <w:autoSpaceDE w:val="0"/>
        <w:autoSpaceDN w:val="0"/>
        <w:adjustRightInd w:val="0"/>
        <w:spacing w:after="0" w:line="240" w:lineRule="auto"/>
        <w:jc w:val="both"/>
        <w:rPr>
          <w:rFonts w:ascii="Calibri" w:hAnsi="Calibri" w:cs="Calibri"/>
          <w:color w:val="000000"/>
        </w:rPr>
      </w:pPr>
    </w:p>
    <w:p w14:paraId="30CF955D" w14:textId="51B0AE73" w:rsidR="001E1301" w:rsidRDefault="001E1301" w:rsidP="001E1301">
      <w:pPr>
        <w:autoSpaceDE w:val="0"/>
        <w:autoSpaceDN w:val="0"/>
        <w:adjustRightInd w:val="0"/>
        <w:spacing w:after="0" w:line="240" w:lineRule="auto"/>
        <w:jc w:val="both"/>
        <w:rPr>
          <w:rFonts w:ascii="Calibri" w:hAnsi="Calibri" w:cs="Calibri"/>
          <w:color w:val="000000"/>
        </w:rPr>
      </w:pPr>
      <w:r w:rsidRPr="001E1301">
        <w:rPr>
          <w:rFonts w:ascii="Calibri" w:eastAsia="Calibri" w:hAnsi="Calibri" w:cs="Times New Roman"/>
          <w:b/>
          <w:bCs/>
          <w:iCs/>
          <w:color w:val="002060"/>
          <w:sz w:val="28"/>
          <w:szCs w:val="28"/>
        </w:rPr>
        <w:t>Modific</w:t>
      </w:r>
      <w:r w:rsidR="00116E93">
        <w:rPr>
          <w:rFonts w:ascii="Calibri" w:eastAsia="Calibri" w:hAnsi="Calibri" w:cs="Times New Roman"/>
          <w:b/>
          <w:bCs/>
          <w:iCs/>
          <w:color w:val="002060"/>
          <w:sz w:val="28"/>
          <w:szCs w:val="28"/>
        </w:rPr>
        <w:t>he</w:t>
      </w:r>
      <w:r w:rsidRPr="001E1301">
        <w:rPr>
          <w:rFonts w:ascii="Calibri" w:eastAsia="Calibri" w:hAnsi="Calibri" w:cs="Times New Roman"/>
          <w:b/>
          <w:bCs/>
          <w:iCs/>
          <w:color w:val="002060"/>
          <w:sz w:val="28"/>
          <w:szCs w:val="28"/>
        </w:rPr>
        <w:t xml:space="preserve"> o variazion</w:t>
      </w:r>
      <w:r w:rsidR="00116E93">
        <w:rPr>
          <w:rFonts w:ascii="Calibri" w:eastAsia="Calibri" w:hAnsi="Calibri" w:cs="Times New Roman"/>
          <w:b/>
          <w:bCs/>
          <w:iCs/>
          <w:color w:val="002060"/>
          <w:sz w:val="28"/>
          <w:szCs w:val="28"/>
        </w:rPr>
        <w:t>i</w:t>
      </w:r>
      <w:r w:rsidRPr="001E1301">
        <w:rPr>
          <w:rFonts w:ascii="Calibri" w:eastAsia="Calibri" w:hAnsi="Calibri" w:cs="Times New Roman"/>
          <w:b/>
          <w:bCs/>
          <w:iCs/>
          <w:color w:val="002060"/>
          <w:sz w:val="28"/>
          <w:szCs w:val="28"/>
        </w:rPr>
        <w:t xml:space="preserve"> </w:t>
      </w:r>
    </w:p>
    <w:p w14:paraId="4FF5B849" w14:textId="3547FF84" w:rsidR="001E1301" w:rsidRPr="00332D35" w:rsidRDefault="001E1301" w:rsidP="001E1301">
      <w:pPr>
        <w:autoSpaceDE w:val="0"/>
        <w:autoSpaceDN w:val="0"/>
        <w:adjustRightInd w:val="0"/>
        <w:spacing w:after="0" w:line="240" w:lineRule="auto"/>
        <w:jc w:val="both"/>
        <w:rPr>
          <w:rFonts w:ascii="Calibri" w:hAnsi="Calibri" w:cs="Calibri"/>
          <w:color w:val="000000"/>
        </w:rPr>
      </w:pPr>
      <w:r w:rsidRPr="00332D35">
        <w:rPr>
          <w:rFonts w:ascii="Calibri" w:hAnsi="Calibri" w:cs="Calibri"/>
          <w:color w:val="000000"/>
        </w:rPr>
        <w:t xml:space="preserve">Telepass si riserva il diritto di modificare, sospendere o revocare, la presente iniziativa, dandone comunicazione mediante il sito web </w:t>
      </w:r>
      <w:hyperlink r:id="rId7" w:history="1">
        <w:r w:rsidRPr="00332D35">
          <w:rPr>
            <w:rStyle w:val="Collegamentoipertestuale"/>
            <w:rFonts w:ascii="Calibri" w:hAnsi="Calibri" w:cs="Calibri"/>
          </w:rPr>
          <w:t>www.telepass.com</w:t>
        </w:r>
      </w:hyperlink>
      <w:r w:rsidRPr="00332D35">
        <w:rPr>
          <w:rFonts w:ascii="Calibri" w:hAnsi="Calibri" w:cs="Calibri"/>
          <w:color w:val="000000"/>
        </w:rPr>
        <w:t xml:space="preserve"> con almeno 2 giorni di anticipo. In caso di modifica, il Regolamento aggiornato verrà pubblicato sul sito di Telepass con analogo preavviso. </w:t>
      </w:r>
    </w:p>
    <w:p w14:paraId="20ABB924" w14:textId="4239F586" w:rsidR="001E1301" w:rsidRPr="00332D35" w:rsidRDefault="001E1301" w:rsidP="001E1301">
      <w:pPr>
        <w:autoSpaceDE w:val="0"/>
        <w:autoSpaceDN w:val="0"/>
        <w:adjustRightInd w:val="0"/>
        <w:spacing w:after="0" w:line="240" w:lineRule="auto"/>
        <w:jc w:val="both"/>
        <w:rPr>
          <w:rFonts w:ascii="Calibri" w:hAnsi="Calibri" w:cs="Calibri"/>
          <w:color w:val="000000"/>
        </w:rPr>
      </w:pPr>
      <w:r w:rsidRPr="00332D35">
        <w:rPr>
          <w:rFonts w:ascii="Calibri" w:hAnsi="Calibri" w:cs="Calibri"/>
          <w:color w:val="000000"/>
        </w:rPr>
        <w:t>La modifica, sospensione o revoca della presente iniziativa non avrà effetti retroattivi; in particolare, non produrrà effetto con riferimento all’</w:t>
      </w:r>
      <w:r w:rsidR="00A16C32">
        <w:rPr>
          <w:rFonts w:ascii="Calibri" w:hAnsi="Calibri" w:cs="Calibri"/>
          <w:color w:val="000000"/>
        </w:rPr>
        <w:t>Canone Gratis</w:t>
      </w:r>
      <w:r w:rsidRPr="00332D35">
        <w:rPr>
          <w:rFonts w:ascii="Calibri" w:hAnsi="Calibri" w:cs="Calibri"/>
          <w:color w:val="000000"/>
        </w:rPr>
        <w:t xml:space="preserve"> maturato dal Destinatario prima della data di efficacia della modifica, sospensione o revoca.</w:t>
      </w:r>
    </w:p>
    <w:p w14:paraId="76EA4DC7" w14:textId="77777777" w:rsidR="001E1301" w:rsidRPr="00332D35" w:rsidRDefault="001E1301" w:rsidP="001E1301">
      <w:pPr>
        <w:autoSpaceDE w:val="0"/>
        <w:autoSpaceDN w:val="0"/>
        <w:adjustRightInd w:val="0"/>
        <w:spacing w:after="0" w:line="240" w:lineRule="auto"/>
        <w:jc w:val="both"/>
        <w:rPr>
          <w:rFonts w:ascii="Calibri" w:hAnsi="Calibri" w:cs="Calibri"/>
          <w:color w:val="000000"/>
        </w:rPr>
      </w:pPr>
    </w:p>
    <w:p w14:paraId="5D9E97CF" w14:textId="7BC37B00" w:rsidR="00377003" w:rsidRPr="00332D35" w:rsidRDefault="00377003" w:rsidP="00377003">
      <w:pPr>
        <w:autoSpaceDE w:val="0"/>
        <w:autoSpaceDN w:val="0"/>
        <w:adjustRightInd w:val="0"/>
        <w:spacing w:after="0" w:line="240" w:lineRule="auto"/>
        <w:jc w:val="both"/>
        <w:rPr>
          <w:rFonts w:ascii="Calibri" w:hAnsi="Calibri" w:cs="Calibri"/>
          <w:color w:val="000000"/>
        </w:rPr>
      </w:pPr>
      <w:r w:rsidRPr="00332D35">
        <w:rPr>
          <w:rFonts w:ascii="Calibri" w:hAnsi="Calibri" w:cs="Calibri"/>
          <w:color w:val="000000"/>
        </w:rPr>
        <w:t>Il presente Regolamento è stato pubblicato sul sito di Telepass i</w:t>
      </w:r>
      <w:r w:rsidR="00C02AC1" w:rsidRPr="00332D35">
        <w:rPr>
          <w:rFonts w:ascii="Calibri" w:hAnsi="Calibri" w:cs="Calibri"/>
          <w:color w:val="000000"/>
        </w:rPr>
        <w:t>n</w:t>
      </w:r>
      <w:r w:rsidRPr="00332D35">
        <w:rPr>
          <w:rFonts w:ascii="Calibri" w:hAnsi="Calibri" w:cs="Calibri"/>
          <w:color w:val="000000"/>
        </w:rPr>
        <w:t xml:space="preserve"> </w:t>
      </w:r>
      <w:r w:rsidR="00AE4AE9" w:rsidRPr="00332D35">
        <w:rPr>
          <w:rFonts w:ascii="Calibri" w:hAnsi="Calibri" w:cs="Calibri"/>
          <w:color w:val="000000"/>
        </w:rPr>
        <w:t>data</w:t>
      </w:r>
      <w:r w:rsidR="006625F3">
        <w:rPr>
          <w:rFonts w:ascii="Calibri" w:hAnsi="Calibri" w:cs="Calibri"/>
          <w:color w:val="000000"/>
        </w:rPr>
        <w:t xml:space="preserve"> </w:t>
      </w:r>
      <w:r w:rsidR="00534F2E">
        <w:rPr>
          <w:rFonts w:ascii="Calibri" w:hAnsi="Calibri" w:cs="Calibri"/>
          <w:color w:val="000000"/>
        </w:rPr>
        <w:t>1</w:t>
      </w:r>
      <w:r w:rsidR="00ED6F81">
        <w:rPr>
          <w:rFonts w:ascii="Calibri" w:hAnsi="Calibri" w:cs="Calibri"/>
          <w:color w:val="000000"/>
        </w:rPr>
        <w:t>0</w:t>
      </w:r>
      <w:r w:rsidR="00534F2E">
        <w:rPr>
          <w:rFonts w:ascii="Calibri" w:hAnsi="Calibri" w:cs="Calibri"/>
          <w:color w:val="000000"/>
        </w:rPr>
        <w:t>.09</w:t>
      </w:r>
      <w:r w:rsidR="00DE71C9">
        <w:rPr>
          <w:rFonts w:ascii="Calibri" w:hAnsi="Calibri" w:cs="Calibri"/>
          <w:color w:val="000000"/>
        </w:rPr>
        <w:t>.202</w:t>
      </w:r>
      <w:r w:rsidR="003A644B">
        <w:rPr>
          <w:rFonts w:ascii="Calibri" w:hAnsi="Calibri" w:cs="Calibri"/>
          <w:color w:val="000000"/>
        </w:rPr>
        <w:t>6</w:t>
      </w:r>
    </w:p>
    <w:p w14:paraId="3CA55726" w14:textId="77777777" w:rsidR="001104C2" w:rsidRPr="00332D35" w:rsidRDefault="001104C2" w:rsidP="00377003">
      <w:pPr>
        <w:autoSpaceDE w:val="0"/>
        <w:autoSpaceDN w:val="0"/>
        <w:adjustRightInd w:val="0"/>
        <w:spacing w:after="0" w:line="240" w:lineRule="auto"/>
        <w:jc w:val="both"/>
        <w:rPr>
          <w:rFonts w:ascii="Calibri" w:hAnsi="Calibri" w:cs="Calibri"/>
          <w:color w:val="000000"/>
        </w:rPr>
      </w:pPr>
    </w:p>
    <w:p w14:paraId="32364FA9" w14:textId="567368F8" w:rsidR="003E3811" w:rsidRPr="00332D35" w:rsidRDefault="003E3811" w:rsidP="0088355F"/>
    <w:p w14:paraId="248ECB8F" w14:textId="15240225" w:rsidR="00C02AC1" w:rsidRPr="00332D35" w:rsidRDefault="00C02AC1" w:rsidP="0088355F"/>
    <w:p w14:paraId="21730D13" w14:textId="3135EC34" w:rsidR="00C02AC1" w:rsidRDefault="00C02AC1" w:rsidP="0088355F"/>
    <w:p w14:paraId="6E4AA445" w14:textId="77777777" w:rsidR="001A6098" w:rsidRPr="00BD48EA" w:rsidRDefault="001A6098" w:rsidP="004E64E3">
      <w:pPr>
        <w:contextualSpacing/>
        <w:rPr>
          <w:rFonts w:ascii="Calibri" w:eastAsia="Calibri" w:hAnsi="Calibri" w:cs="Times New Roman"/>
          <w:b/>
          <w:bCs/>
        </w:rPr>
      </w:pPr>
    </w:p>
    <w:sectPr w:rsidR="001A6098" w:rsidRPr="00BD48EA">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32C68" w14:textId="77777777" w:rsidR="00C425C2" w:rsidRDefault="00C425C2" w:rsidP="008F6E5B">
      <w:pPr>
        <w:spacing w:after="0" w:line="240" w:lineRule="auto"/>
      </w:pPr>
      <w:r>
        <w:separator/>
      </w:r>
    </w:p>
  </w:endnote>
  <w:endnote w:type="continuationSeparator" w:id="0">
    <w:p w14:paraId="54045CF3" w14:textId="77777777" w:rsidR="00C425C2" w:rsidRDefault="00C425C2" w:rsidP="008F6E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rlito">
    <w:altName w:val="Calibri"/>
    <w:charset w:val="00"/>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C6456" w14:textId="77777777" w:rsidR="00C425C2" w:rsidRDefault="00C425C2" w:rsidP="008F6E5B">
      <w:pPr>
        <w:spacing w:after="0" w:line="240" w:lineRule="auto"/>
      </w:pPr>
      <w:r>
        <w:separator/>
      </w:r>
    </w:p>
  </w:footnote>
  <w:footnote w:type="continuationSeparator" w:id="0">
    <w:p w14:paraId="74170219" w14:textId="77777777" w:rsidR="00C425C2" w:rsidRDefault="00C425C2" w:rsidP="008F6E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D3484"/>
    <w:multiLevelType w:val="hybridMultilevel"/>
    <w:tmpl w:val="EE30469A"/>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0E8B2422"/>
    <w:multiLevelType w:val="hybridMultilevel"/>
    <w:tmpl w:val="61CE9EE8"/>
    <w:lvl w:ilvl="0" w:tplc="5C72114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6031AE8"/>
    <w:multiLevelType w:val="hybridMultilevel"/>
    <w:tmpl w:val="E21AA360"/>
    <w:lvl w:ilvl="0" w:tplc="AB08CEE6">
      <w:start w:val="1"/>
      <w:numFmt w:val="bullet"/>
      <w:lvlText w:val="-"/>
      <w:lvlJc w:val="left"/>
      <w:pPr>
        <w:ind w:left="720" w:hanging="360"/>
      </w:pPr>
      <w:rPr>
        <w:rFonts w:ascii="Calibri" w:eastAsiaTheme="minorHAnsi" w:hAnsi="Calibri" w:cs="Calibri"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BC91C0B"/>
    <w:multiLevelType w:val="hybridMultilevel"/>
    <w:tmpl w:val="635E8F5E"/>
    <w:lvl w:ilvl="0" w:tplc="1DFCD824">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982075"/>
    <w:multiLevelType w:val="hybridMultilevel"/>
    <w:tmpl w:val="68A4B95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535C2A17"/>
    <w:multiLevelType w:val="hybridMultilevel"/>
    <w:tmpl w:val="F45870AC"/>
    <w:lvl w:ilvl="0" w:tplc="04100011">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225603D"/>
    <w:multiLevelType w:val="hybridMultilevel"/>
    <w:tmpl w:val="2D2EA3F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6FB65A3B"/>
    <w:multiLevelType w:val="hybridMultilevel"/>
    <w:tmpl w:val="22743D48"/>
    <w:lvl w:ilvl="0" w:tplc="540A7A34">
      <w:start w:val="1"/>
      <w:numFmt w:val="lowerLetter"/>
      <w:lvlText w:val="(%1)"/>
      <w:lvlJc w:val="left"/>
      <w:pPr>
        <w:ind w:left="720" w:hanging="360"/>
      </w:pPr>
      <w:rPr>
        <w:rFonts w:hint="default"/>
        <w:b/>
        <w:bCs/>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70B53087"/>
    <w:multiLevelType w:val="hybridMultilevel"/>
    <w:tmpl w:val="DA16300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74E40DC1"/>
    <w:multiLevelType w:val="hybridMultilevel"/>
    <w:tmpl w:val="9620EE16"/>
    <w:lvl w:ilvl="0" w:tplc="4236A112">
      <w:numFmt w:val="bullet"/>
      <w:lvlText w:val="-"/>
      <w:lvlJc w:val="left"/>
      <w:pPr>
        <w:ind w:left="720" w:hanging="360"/>
      </w:pPr>
      <w:rPr>
        <w:rFonts w:ascii="Calibri" w:eastAsia="Calibr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1334720331">
    <w:abstractNumId w:val="1"/>
  </w:num>
  <w:num w:numId="2" w16cid:durableId="1662781066">
    <w:abstractNumId w:val="7"/>
  </w:num>
  <w:num w:numId="3" w16cid:durableId="116726326">
    <w:abstractNumId w:val="5"/>
  </w:num>
  <w:num w:numId="4" w16cid:durableId="1078939471">
    <w:abstractNumId w:val="0"/>
  </w:num>
  <w:num w:numId="5" w16cid:durableId="1960066484">
    <w:abstractNumId w:val="8"/>
  </w:num>
  <w:num w:numId="6" w16cid:durableId="1795178425">
    <w:abstractNumId w:val="3"/>
  </w:num>
  <w:num w:numId="7" w16cid:durableId="1007707480">
    <w:abstractNumId w:val="4"/>
  </w:num>
  <w:num w:numId="8" w16cid:durableId="261497785">
    <w:abstractNumId w:val="6"/>
  </w:num>
  <w:num w:numId="9" w16cid:durableId="776561446">
    <w:abstractNumId w:val="9"/>
  </w:num>
  <w:num w:numId="10" w16cid:durableId="15937832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0FE"/>
    <w:rsid w:val="00007C9C"/>
    <w:rsid w:val="00013BDC"/>
    <w:rsid w:val="0001770D"/>
    <w:rsid w:val="00021DFB"/>
    <w:rsid w:val="0002209F"/>
    <w:rsid w:val="00022685"/>
    <w:rsid w:val="000254BA"/>
    <w:rsid w:val="00027448"/>
    <w:rsid w:val="00031720"/>
    <w:rsid w:val="00032F1C"/>
    <w:rsid w:val="000359AB"/>
    <w:rsid w:val="000414E8"/>
    <w:rsid w:val="00044D22"/>
    <w:rsid w:val="00051208"/>
    <w:rsid w:val="00053698"/>
    <w:rsid w:val="00054DC1"/>
    <w:rsid w:val="000739A0"/>
    <w:rsid w:val="00075C60"/>
    <w:rsid w:val="000801EA"/>
    <w:rsid w:val="00083F5A"/>
    <w:rsid w:val="000910BF"/>
    <w:rsid w:val="00093F82"/>
    <w:rsid w:val="000A2638"/>
    <w:rsid w:val="000A5511"/>
    <w:rsid w:val="000A703E"/>
    <w:rsid w:val="000B60B2"/>
    <w:rsid w:val="000C1415"/>
    <w:rsid w:val="000C3909"/>
    <w:rsid w:val="000D36A9"/>
    <w:rsid w:val="000D4CA7"/>
    <w:rsid w:val="000D5F59"/>
    <w:rsid w:val="000E5C1E"/>
    <w:rsid w:val="000F2623"/>
    <w:rsid w:val="00100857"/>
    <w:rsid w:val="001104C2"/>
    <w:rsid w:val="00115794"/>
    <w:rsid w:val="00116E93"/>
    <w:rsid w:val="001233AF"/>
    <w:rsid w:val="0012540C"/>
    <w:rsid w:val="00131B5B"/>
    <w:rsid w:val="00134719"/>
    <w:rsid w:val="0013568C"/>
    <w:rsid w:val="00142543"/>
    <w:rsid w:val="001442C0"/>
    <w:rsid w:val="00144CFE"/>
    <w:rsid w:val="001552F0"/>
    <w:rsid w:val="00156715"/>
    <w:rsid w:val="0016360A"/>
    <w:rsid w:val="001661E4"/>
    <w:rsid w:val="00175D48"/>
    <w:rsid w:val="00183F97"/>
    <w:rsid w:val="001903C5"/>
    <w:rsid w:val="001A1E4C"/>
    <w:rsid w:val="001A2E86"/>
    <w:rsid w:val="001A55F6"/>
    <w:rsid w:val="001A5EE2"/>
    <w:rsid w:val="001A6098"/>
    <w:rsid w:val="001B784D"/>
    <w:rsid w:val="001B7A94"/>
    <w:rsid w:val="001C3DA0"/>
    <w:rsid w:val="001C59CE"/>
    <w:rsid w:val="001D613E"/>
    <w:rsid w:val="001E1301"/>
    <w:rsid w:val="001E328C"/>
    <w:rsid w:val="001E3D1C"/>
    <w:rsid w:val="00212011"/>
    <w:rsid w:val="00214119"/>
    <w:rsid w:val="00214336"/>
    <w:rsid w:val="002155DC"/>
    <w:rsid w:val="00221F1A"/>
    <w:rsid w:val="00231AD5"/>
    <w:rsid w:val="00232CEE"/>
    <w:rsid w:val="00234C07"/>
    <w:rsid w:val="002370E9"/>
    <w:rsid w:val="002375B7"/>
    <w:rsid w:val="002377F4"/>
    <w:rsid w:val="00253C63"/>
    <w:rsid w:val="00254AD4"/>
    <w:rsid w:val="00256F1A"/>
    <w:rsid w:val="0026398C"/>
    <w:rsid w:val="00275F4F"/>
    <w:rsid w:val="002769CC"/>
    <w:rsid w:val="0027723D"/>
    <w:rsid w:val="0028496C"/>
    <w:rsid w:val="0028678C"/>
    <w:rsid w:val="00291F67"/>
    <w:rsid w:val="00292F1A"/>
    <w:rsid w:val="00295B72"/>
    <w:rsid w:val="002A194D"/>
    <w:rsid w:val="002A44C3"/>
    <w:rsid w:val="002A5050"/>
    <w:rsid w:val="002B1114"/>
    <w:rsid w:val="002C11DB"/>
    <w:rsid w:val="002C5632"/>
    <w:rsid w:val="002D377F"/>
    <w:rsid w:val="002D5292"/>
    <w:rsid w:val="002D5D97"/>
    <w:rsid w:val="002E3108"/>
    <w:rsid w:val="002E5881"/>
    <w:rsid w:val="00300725"/>
    <w:rsid w:val="003034FD"/>
    <w:rsid w:val="0031435F"/>
    <w:rsid w:val="00320212"/>
    <w:rsid w:val="00332D35"/>
    <w:rsid w:val="00343BBD"/>
    <w:rsid w:val="00345BBE"/>
    <w:rsid w:val="0034610B"/>
    <w:rsid w:val="00352197"/>
    <w:rsid w:val="00354F3F"/>
    <w:rsid w:val="003558D0"/>
    <w:rsid w:val="00357039"/>
    <w:rsid w:val="003632C5"/>
    <w:rsid w:val="0036479A"/>
    <w:rsid w:val="0037368B"/>
    <w:rsid w:val="003746E7"/>
    <w:rsid w:val="003754D9"/>
    <w:rsid w:val="00377003"/>
    <w:rsid w:val="00377E94"/>
    <w:rsid w:val="00384401"/>
    <w:rsid w:val="00386650"/>
    <w:rsid w:val="0038773A"/>
    <w:rsid w:val="00390FFA"/>
    <w:rsid w:val="00393223"/>
    <w:rsid w:val="00397458"/>
    <w:rsid w:val="003A644B"/>
    <w:rsid w:val="003B08B7"/>
    <w:rsid w:val="003B1081"/>
    <w:rsid w:val="003B7857"/>
    <w:rsid w:val="003D1A21"/>
    <w:rsid w:val="003D1A6A"/>
    <w:rsid w:val="003D3662"/>
    <w:rsid w:val="003D79F4"/>
    <w:rsid w:val="003E00DA"/>
    <w:rsid w:val="003E3811"/>
    <w:rsid w:val="003E56F3"/>
    <w:rsid w:val="003F012C"/>
    <w:rsid w:val="003F0789"/>
    <w:rsid w:val="00400A37"/>
    <w:rsid w:val="00402D6B"/>
    <w:rsid w:val="00410382"/>
    <w:rsid w:val="00413106"/>
    <w:rsid w:val="004131D1"/>
    <w:rsid w:val="004255B8"/>
    <w:rsid w:val="00426C57"/>
    <w:rsid w:val="0044106B"/>
    <w:rsid w:val="0044359F"/>
    <w:rsid w:val="004508EC"/>
    <w:rsid w:val="00452AEB"/>
    <w:rsid w:val="0045611E"/>
    <w:rsid w:val="00457BD0"/>
    <w:rsid w:val="00457D93"/>
    <w:rsid w:val="004652F4"/>
    <w:rsid w:val="0046531B"/>
    <w:rsid w:val="00467122"/>
    <w:rsid w:val="00472574"/>
    <w:rsid w:val="004754AE"/>
    <w:rsid w:val="004768D3"/>
    <w:rsid w:val="00486B0A"/>
    <w:rsid w:val="00491CFD"/>
    <w:rsid w:val="00492D18"/>
    <w:rsid w:val="00492D52"/>
    <w:rsid w:val="0049437D"/>
    <w:rsid w:val="004A3229"/>
    <w:rsid w:val="004A62D3"/>
    <w:rsid w:val="004A7048"/>
    <w:rsid w:val="004B0697"/>
    <w:rsid w:val="004D6849"/>
    <w:rsid w:val="004D7012"/>
    <w:rsid w:val="004E64E3"/>
    <w:rsid w:val="0050198A"/>
    <w:rsid w:val="0051465B"/>
    <w:rsid w:val="00514C9D"/>
    <w:rsid w:val="00516256"/>
    <w:rsid w:val="00534F2E"/>
    <w:rsid w:val="00550BC3"/>
    <w:rsid w:val="0055634B"/>
    <w:rsid w:val="0055728E"/>
    <w:rsid w:val="00561C1E"/>
    <w:rsid w:val="005636C5"/>
    <w:rsid w:val="00563CD1"/>
    <w:rsid w:val="00564930"/>
    <w:rsid w:val="00571AFC"/>
    <w:rsid w:val="005846A8"/>
    <w:rsid w:val="00584C6C"/>
    <w:rsid w:val="00584E84"/>
    <w:rsid w:val="00586E91"/>
    <w:rsid w:val="00587EFE"/>
    <w:rsid w:val="00590BFB"/>
    <w:rsid w:val="00593D5F"/>
    <w:rsid w:val="00595524"/>
    <w:rsid w:val="00595E7E"/>
    <w:rsid w:val="005961EB"/>
    <w:rsid w:val="005A31AA"/>
    <w:rsid w:val="005A4FD3"/>
    <w:rsid w:val="005B73D9"/>
    <w:rsid w:val="005D1E07"/>
    <w:rsid w:val="005D2737"/>
    <w:rsid w:val="005E6D4C"/>
    <w:rsid w:val="005F2A6F"/>
    <w:rsid w:val="005F6A61"/>
    <w:rsid w:val="00600B19"/>
    <w:rsid w:val="006068D6"/>
    <w:rsid w:val="00617990"/>
    <w:rsid w:val="0062096E"/>
    <w:rsid w:val="00621552"/>
    <w:rsid w:val="0062188D"/>
    <w:rsid w:val="00622B44"/>
    <w:rsid w:val="006233FE"/>
    <w:rsid w:val="00623E80"/>
    <w:rsid w:val="00625080"/>
    <w:rsid w:val="00631755"/>
    <w:rsid w:val="00640B04"/>
    <w:rsid w:val="00653D5F"/>
    <w:rsid w:val="00654A40"/>
    <w:rsid w:val="0066178D"/>
    <w:rsid w:val="006625F3"/>
    <w:rsid w:val="006910ED"/>
    <w:rsid w:val="00692DD3"/>
    <w:rsid w:val="00695079"/>
    <w:rsid w:val="006954DE"/>
    <w:rsid w:val="006A5F33"/>
    <w:rsid w:val="006B5997"/>
    <w:rsid w:val="006C7416"/>
    <w:rsid w:val="006D264A"/>
    <w:rsid w:val="006D335E"/>
    <w:rsid w:val="006D6DF5"/>
    <w:rsid w:val="006D6FD5"/>
    <w:rsid w:val="006D728D"/>
    <w:rsid w:val="006F698D"/>
    <w:rsid w:val="0070233A"/>
    <w:rsid w:val="00705FF2"/>
    <w:rsid w:val="00713261"/>
    <w:rsid w:val="00720769"/>
    <w:rsid w:val="00730EBE"/>
    <w:rsid w:val="00741104"/>
    <w:rsid w:val="007433A2"/>
    <w:rsid w:val="00753050"/>
    <w:rsid w:val="007539C9"/>
    <w:rsid w:val="0075688A"/>
    <w:rsid w:val="007576B2"/>
    <w:rsid w:val="00757FB2"/>
    <w:rsid w:val="00764B4C"/>
    <w:rsid w:val="007718EA"/>
    <w:rsid w:val="00771B6A"/>
    <w:rsid w:val="0077340E"/>
    <w:rsid w:val="00775F6E"/>
    <w:rsid w:val="007821DB"/>
    <w:rsid w:val="00785501"/>
    <w:rsid w:val="00785562"/>
    <w:rsid w:val="007877B7"/>
    <w:rsid w:val="00795ECA"/>
    <w:rsid w:val="0079689C"/>
    <w:rsid w:val="0079745C"/>
    <w:rsid w:val="00797AC3"/>
    <w:rsid w:val="007A3974"/>
    <w:rsid w:val="007A41F8"/>
    <w:rsid w:val="007C077D"/>
    <w:rsid w:val="007C747C"/>
    <w:rsid w:val="007D12D2"/>
    <w:rsid w:val="007D2ECD"/>
    <w:rsid w:val="007D3E42"/>
    <w:rsid w:val="007E1A84"/>
    <w:rsid w:val="007E3365"/>
    <w:rsid w:val="007F0CF7"/>
    <w:rsid w:val="007F1846"/>
    <w:rsid w:val="00800FE9"/>
    <w:rsid w:val="00802C79"/>
    <w:rsid w:val="0081445D"/>
    <w:rsid w:val="00814C7B"/>
    <w:rsid w:val="00821BCB"/>
    <w:rsid w:val="0082214B"/>
    <w:rsid w:val="00823E82"/>
    <w:rsid w:val="00824D99"/>
    <w:rsid w:val="00830E7F"/>
    <w:rsid w:val="008374B8"/>
    <w:rsid w:val="00837D03"/>
    <w:rsid w:val="00841A9C"/>
    <w:rsid w:val="00851AED"/>
    <w:rsid w:val="00855811"/>
    <w:rsid w:val="00866BDE"/>
    <w:rsid w:val="00867504"/>
    <w:rsid w:val="0087074D"/>
    <w:rsid w:val="0088355F"/>
    <w:rsid w:val="00883832"/>
    <w:rsid w:val="00883E75"/>
    <w:rsid w:val="0088475F"/>
    <w:rsid w:val="00892204"/>
    <w:rsid w:val="00894D5C"/>
    <w:rsid w:val="00894D60"/>
    <w:rsid w:val="00895877"/>
    <w:rsid w:val="00895F39"/>
    <w:rsid w:val="008A43B2"/>
    <w:rsid w:val="008A45DB"/>
    <w:rsid w:val="008B0D0E"/>
    <w:rsid w:val="008B391B"/>
    <w:rsid w:val="008B4F94"/>
    <w:rsid w:val="008C30D2"/>
    <w:rsid w:val="008D36DD"/>
    <w:rsid w:val="008E224D"/>
    <w:rsid w:val="008E310E"/>
    <w:rsid w:val="008E3F3D"/>
    <w:rsid w:val="008E6635"/>
    <w:rsid w:val="008F30C5"/>
    <w:rsid w:val="008F6E5B"/>
    <w:rsid w:val="009004B8"/>
    <w:rsid w:val="0090294F"/>
    <w:rsid w:val="00904C60"/>
    <w:rsid w:val="00914849"/>
    <w:rsid w:val="00917F49"/>
    <w:rsid w:val="00923228"/>
    <w:rsid w:val="009255AC"/>
    <w:rsid w:val="009255B0"/>
    <w:rsid w:val="009332DD"/>
    <w:rsid w:val="009335E1"/>
    <w:rsid w:val="00934704"/>
    <w:rsid w:val="009358CD"/>
    <w:rsid w:val="00943AD1"/>
    <w:rsid w:val="00944636"/>
    <w:rsid w:val="00952300"/>
    <w:rsid w:val="00957447"/>
    <w:rsid w:val="00964677"/>
    <w:rsid w:val="00975820"/>
    <w:rsid w:val="00980500"/>
    <w:rsid w:val="00982C85"/>
    <w:rsid w:val="0098761B"/>
    <w:rsid w:val="009A01F2"/>
    <w:rsid w:val="009A1162"/>
    <w:rsid w:val="009B1929"/>
    <w:rsid w:val="009B2973"/>
    <w:rsid w:val="009B46B7"/>
    <w:rsid w:val="009C1B89"/>
    <w:rsid w:val="009C42C8"/>
    <w:rsid w:val="009D069D"/>
    <w:rsid w:val="009D0905"/>
    <w:rsid w:val="009D4489"/>
    <w:rsid w:val="009D72CF"/>
    <w:rsid w:val="009E0F02"/>
    <w:rsid w:val="009E3D0D"/>
    <w:rsid w:val="009E4543"/>
    <w:rsid w:val="009E58D3"/>
    <w:rsid w:val="009F78FD"/>
    <w:rsid w:val="00A004A1"/>
    <w:rsid w:val="00A01F0F"/>
    <w:rsid w:val="00A123DA"/>
    <w:rsid w:val="00A1335C"/>
    <w:rsid w:val="00A13FBC"/>
    <w:rsid w:val="00A14F9B"/>
    <w:rsid w:val="00A16C32"/>
    <w:rsid w:val="00A242B9"/>
    <w:rsid w:val="00A26A07"/>
    <w:rsid w:val="00A35749"/>
    <w:rsid w:val="00A35D64"/>
    <w:rsid w:val="00A37EF7"/>
    <w:rsid w:val="00A4051F"/>
    <w:rsid w:val="00A40942"/>
    <w:rsid w:val="00A50FC6"/>
    <w:rsid w:val="00A5186E"/>
    <w:rsid w:val="00A5419E"/>
    <w:rsid w:val="00A64353"/>
    <w:rsid w:val="00A7112B"/>
    <w:rsid w:val="00A71F47"/>
    <w:rsid w:val="00A75099"/>
    <w:rsid w:val="00A756A5"/>
    <w:rsid w:val="00A801A7"/>
    <w:rsid w:val="00A900E4"/>
    <w:rsid w:val="00AA03CD"/>
    <w:rsid w:val="00AB29C6"/>
    <w:rsid w:val="00AB2B11"/>
    <w:rsid w:val="00AC19F6"/>
    <w:rsid w:val="00AD40B0"/>
    <w:rsid w:val="00AE0F12"/>
    <w:rsid w:val="00AE1B4C"/>
    <w:rsid w:val="00AE4AE9"/>
    <w:rsid w:val="00AE4F46"/>
    <w:rsid w:val="00AE51A8"/>
    <w:rsid w:val="00AF1880"/>
    <w:rsid w:val="00AF633C"/>
    <w:rsid w:val="00B00B21"/>
    <w:rsid w:val="00B10FE7"/>
    <w:rsid w:val="00B12E5D"/>
    <w:rsid w:val="00B21745"/>
    <w:rsid w:val="00B2270A"/>
    <w:rsid w:val="00B248D4"/>
    <w:rsid w:val="00B26FAB"/>
    <w:rsid w:val="00B27A79"/>
    <w:rsid w:val="00B323C7"/>
    <w:rsid w:val="00B331C8"/>
    <w:rsid w:val="00B44B40"/>
    <w:rsid w:val="00B548B4"/>
    <w:rsid w:val="00B60002"/>
    <w:rsid w:val="00B7314D"/>
    <w:rsid w:val="00B757C0"/>
    <w:rsid w:val="00B77473"/>
    <w:rsid w:val="00B801E9"/>
    <w:rsid w:val="00B83080"/>
    <w:rsid w:val="00B91919"/>
    <w:rsid w:val="00B93516"/>
    <w:rsid w:val="00B94ADE"/>
    <w:rsid w:val="00B96F55"/>
    <w:rsid w:val="00BA147E"/>
    <w:rsid w:val="00BA27B5"/>
    <w:rsid w:val="00BA3204"/>
    <w:rsid w:val="00BA321C"/>
    <w:rsid w:val="00BB4EB4"/>
    <w:rsid w:val="00BB563D"/>
    <w:rsid w:val="00BB62A7"/>
    <w:rsid w:val="00BB68E7"/>
    <w:rsid w:val="00BC4A1E"/>
    <w:rsid w:val="00BC70FE"/>
    <w:rsid w:val="00BD000F"/>
    <w:rsid w:val="00BD1D9F"/>
    <w:rsid w:val="00BD3381"/>
    <w:rsid w:val="00BD429E"/>
    <w:rsid w:val="00BD48EA"/>
    <w:rsid w:val="00BE2B11"/>
    <w:rsid w:val="00BE3AFE"/>
    <w:rsid w:val="00BE5BC6"/>
    <w:rsid w:val="00BF213D"/>
    <w:rsid w:val="00BF2C09"/>
    <w:rsid w:val="00BF2E56"/>
    <w:rsid w:val="00BF3454"/>
    <w:rsid w:val="00BF6A88"/>
    <w:rsid w:val="00C02504"/>
    <w:rsid w:val="00C02AC1"/>
    <w:rsid w:val="00C02EFB"/>
    <w:rsid w:val="00C04CA8"/>
    <w:rsid w:val="00C15A3B"/>
    <w:rsid w:val="00C233C5"/>
    <w:rsid w:val="00C302CA"/>
    <w:rsid w:val="00C425C2"/>
    <w:rsid w:val="00C53A8D"/>
    <w:rsid w:val="00C5469B"/>
    <w:rsid w:val="00C558D3"/>
    <w:rsid w:val="00C6010A"/>
    <w:rsid w:val="00C65981"/>
    <w:rsid w:val="00C661A0"/>
    <w:rsid w:val="00C67476"/>
    <w:rsid w:val="00C7034A"/>
    <w:rsid w:val="00C7481E"/>
    <w:rsid w:val="00C772D5"/>
    <w:rsid w:val="00C83697"/>
    <w:rsid w:val="00C84C10"/>
    <w:rsid w:val="00C86187"/>
    <w:rsid w:val="00C91B39"/>
    <w:rsid w:val="00C9312D"/>
    <w:rsid w:val="00C95047"/>
    <w:rsid w:val="00C96301"/>
    <w:rsid w:val="00CA2E95"/>
    <w:rsid w:val="00CA787B"/>
    <w:rsid w:val="00CB1327"/>
    <w:rsid w:val="00CB55F5"/>
    <w:rsid w:val="00CD0A07"/>
    <w:rsid w:val="00CD2D84"/>
    <w:rsid w:val="00CD2F3F"/>
    <w:rsid w:val="00CD59AB"/>
    <w:rsid w:val="00CE2006"/>
    <w:rsid w:val="00CF1FF0"/>
    <w:rsid w:val="00D01506"/>
    <w:rsid w:val="00D0556F"/>
    <w:rsid w:val="00D104A3"/>
    <w:rsid w:val="00D1092B"/>
    <w:rsid w:val="00D140BD"/>
    <w:rsid w:val="00D15D03"/>
    <w:rsid w:val="00D162C7"/>
    <w:rsid w:val="00D1725C"/>
    <w:rsid w:val="00D20164"/>
    <w:rsid w:val="00D20EBB"/>
    <w:rsid w:val="00D31C6E"/>
    <w:rsid w:val="00D41F21"/>
    <w:rsid w:val="00D4368E"/>
    <w:rsid w:val="00D46B09"/>
    <w:rsid w:val="00D5200A"/>
    <w:rsid w:val="00D5312B"/>
    <w:rsid w:val="00D56684"/>
    <w:rsid w:val="00D61311"/>
    <w:rsid w:val="00D64BAE"/>
    <w:rsid w:val="00D67065"/>
    <w:rsid w:val="00D70D56"/>
    <w:rsid w:val="00D7183F"/>
    <w:rsid w:val="00D752E4"/>
    <w:rsid w:val="00D812C0"/>
    <w:rsid w:val="00D81F65"/>
    <w:rsid w:val="00D8228D"/>
    <w:rsid w:val="00D857B9"/>
    <w:rsid w:val="00D93203"/>
    <w:rsid w:val="00D95230"/>
    <w:rsid w:val="00D96F10"/>
    <w:rsid w:val="00DA5C2A"/>
    <w:rsid w:val="00DB12CC"/>
    <w:rsid w:val="00DB27CD"/>
    <w:rsid w:val="00DC0590"/>
    <w:rsid w:val="00DD1E18"/>
    <w:rsid w:val="00DD6B0F"/>
    <w:rsid w:val="00DE71C9"/>
    <w:rsid w:val="00DF4DA8"/>
    <w:rsid w:val="00E01CD2"/>
    <w:rsid w:val="00E01EA4"/>
    <w:rsid w:val="00E1538C"/>
    <w:rsid w:val="00E15CA3"/>
    <w:rsid w:val="00E177FD"/>
    <w:rsid w:val="00E17A27"/>
    <w:rsid w:val="00E222C2"/>
    <w:rsid w:val="00E35111"/>
    <w:rsid w:val="00E40651"/>
    <w:rsid w:val="00E41ECB"/>
    <w:rsid w:val="00E43510"/>
    <w:rsid w:val="00E43FDE"/>
    <w:rsid w:val="00E5221C"/>
    <w:rsid w:val="00E5285F"/>
    <w:rsid w:val="00E561AA"/>
    <w:rsid w:val="00E60C07"/>
    <w:rsid w:val="00E738D6"/>
    <w:rsid w:val="00E84D25"/>
    <w:rsid w:val="00E97F0A"/>
    <w:rsid w:val="00EA57E8"/>
    <w:rsid w:val="00EA5895"/>
    <w:rsid w:val="00EB03BF"/>
    <w:rsid w:val="00EB3F9D"/>
    <w:rsid w:val="00EB401B"/>
    <w:rsid w:val="00EB704A"/>
    <w:rsid w:val="00ED6F81"/>
    <w:rsid w:val="00EE0790"/>
    <w:rsid w:val="00EE422F"/>
    <w:rsid w:val="00EE5CD4"/>
    <w:rsid w:val="00EF0FB8"/>
    <w:rsid w:val="00EF4204"/>
    <w:rsid w:val="00EF7B42"/>
    <w:rsid w:val="00F03C5E"/>
    <w:rsid w:val="00F04704"/>
    <w:rsid w:val="00F07229"/>
    <w:rsid w:val="00F15FBB"/>
    <w:rsid w:val="00F3001D"/>
    <w:rsid w:val="00F41D8D"/>
    <w:rsid w:val="00F53AFC"/>
    <w:rsid w:val="00F53DAD"/>
    <w:rsid w:val="00F67258"/>
    <w:rsid w:val="00F7008B"/>
    <w:rsid w:val="00F72908"/>
    <w:rsid w:val="00F73825"/>
    <w:rsid w:val="00F80033"/>
    <w:rsid w:val="00F81D07"/>
    <w:rsid w:val="00F87730"/>
    <w:rsid w:val="00F95934"/>
    <w:rsid w:val="00FA0359"/>
    <w:rsid w:val="00FA2F24"/>
    <w:rsid w:val="00FA3FC3"/>
    <w:rsid w:val="00FA754A"/>
    <w:rsid w:val="00FB6700"/>
    <w:rsid w:val="00FC4423"/>
    <w:rsid w:val="00FC6833"/>
    <w:rsid w:val="00FD4940"/>
    <w:rsid w:val="00FE16E0"/>
    <w:rsid w:val="00FE4488"/>
    <w:rsid w:val="00FE6118"/>
    <w:rsid w:val="00FF1CAC"/>
    <w:rsid w:val="00FF771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51687"/>
  <w15:chartTrackingRefBased/>
  <w15:docId w15:val="{5DF4DF80-4F41-4D57-8D0D-9A574EF3B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BC70FE"/>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C70FE"/>
    <w:rPr>
      <w:rFonts w:ascii="Segoe UI" w:hAnsi="Segoe UI" w:cs="Segoe UI"/>
      <w:sz w:val="18"/>
      <w:szCs w:val="18"/>
    </w:rPr>
  </w:style>
  <w:style w:type="character" w:styleId="Collegamentoipertestuale">
    <w:name w:val="Hyperlink"/>
    <w:basedOn w:val="Carpredefinitoparagrafo"/>
    <w:uiPriority w:val="99"/>
    <w:unhideWhenUsed/>
    <w:rsid w:val="00980500"/>
    <w:rPr>
      <w:color w:val="0563C1" w:themeColor="hyperlink"/>
      <w:u w:val="single"/>
    </w:rPr>
  </w:style>
  <w:style w:type="character" w:styleId="Menzionenonrisolta">
    <w:name w:val="Unresolved Mention"/>
    <w:basedOn w:val="Carpredefinitoparagrafo"/>
    <w:uiPriority w:val="99"/>
    <w:semiHidden/>
    <w:unhideWhenUsed/>
    <w:rsid w:val="00980500"/>
    <w:rPr>
      <w:color w:val="605E5C"/>
      <w:shd w:val="clear" w:color="auto" w:fill="E1DFDD"/>
    </w:rPr>
  </w:style>
  <w:style w:type="paragraph" w:styleId="Paragrafoelenco">
    <w:name w:val="List Paragraph"/>
    <w:basedOn w:val="Normale"/>
    <w:uiPriority w:val="34"/>
    <w:qFormat/>
    <w:rsid w:val="00291F67"/>
    <w:pPr>
      <w:ind w:left="720"/>
      <w:contextualSpacing/>
    </w:pPr>
  </w:style>
  <w:style w:type="character" w:styleId="Rimandocommento">
    <w:name w:val="annotation reference"/>
    <w:basedOn w:val="Carpredefinitoparagrafo"/>
    <w:uiPriority w:val="99"/>
    <w:semiHidden/>
    <w:unhideWhenUsed/>
    <w:rsid w:val="00841A9C"/>
    <w:rPr>
      <w:sz w:val="16"/>
      <w:szCs w:val="16"/>
    </w:rPr>
  </w:style>
  <w:style w:type="paragraph" w:styleId="Testocommento">
    <w:name w:val="annotation text"/>
    <w:basedOn w:val="Normale"/>
    <w:link w:val="TestocommentoCarattere"/>
    <w:uiPriority w:val="99"/>
    <w:unhideWhenUsed/>
    <w:rsid w:val="00841A9C"/>
    <w:pPr>
      <w:spacing w:line="240" w:lineRule="auto"/>
    </w:pPr>
    <w:rPr>
      <w:sz w:val="20"/>
      <w:szCs w:val="20"/>
    </w:rPr>
  </w:style>
  <w:style w:type="character" w:customStyle="1" w:styleId="TestocommentoCarattere">
    <w:name w:val="Testo commento Carattere"/>
    <w:basedOn w:val="Carpredefinitoparagrafo"/>
    <w:link w:val="Testocommento"/>
    <w:uiPriority w:val="99"/>
    <w:rsid w:val="00841A9C"/>
    <w:rPr>
      <w:sz w:val="20"/>
      <w:szCs w:val="20"/>
    </w:rPr>
  </w:style>
  <w:style w:type="paragraph" w:styleId="Soggettocommento">
    <w:name w:val="annotation subject"/>
    <w:basedOn w:val="Testocommento"/>
    <w:next w:val="Testocommento"/>
    <w:link w:val="SoggettocommentoCarattere"/>
    <w:uiPriority w:val="99"/>
    <w:semiHidden/>
    <w:unhideWhenUsed/>
    <w:rsid w:val="00841A9C"/>
    <w:rPr>
      <w:b/>
      <w:bCs/>
    </w:rPr>
  </w:style>
  <w:style w:type="character" w:customStyle="1" w:styleId="SoggettocommentoCarattere">
    <w:name w:val="Soggetto commento Carattere"/>
    <w:basedOn w:val="TestocommentoCarattere"/>
    <w:link w:val="Soggettocommento"/>
    <w:uiPriority w:val="99"/>
    <w:semiHidden/>
    <w:rsid w:val="00841A9C"/>
    <w:rPr>
      <w:b/>
      <w:bCs/>
      <w:sz w:val="20"/>
      <w:szCs w:val="20"/>
    </w:rPr>
  </w:style>
  <w:style w:type="paragraph" w:styleId="Intestazione">
    <w:name w:val="header"/>
    <w:basedOn w:val="Normale"/>
    <w:link w:val="IntestazioneCarattere"/>
    <w:uiPriority w:val="99"/>
    <w:unhideWhenUsed/>
    <w:rsid w:val="008F6E5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F6E5B"/>
  </w:style>
  <w:style w:type="paragraph" w:styleId="Pidipagina">
    <w:name w:val="footer"/>
    <w:basedOn w:val="Normale"/>
    <w:link w:val="PidipaginaCarattere"/>
    <w:uiPriority w:val="99"/>
    <w:unhideWhenUsed/>
    <w:rsid w:val="008F6E5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F6E5B"/>
  </w:style>
  <w:style w:type="paragraph" w:customStyle="1" w:styleId="Default">
    <w:name w:val="Default"/>
    <w:rsid w:val="004E64E3"/>
    <w:pPr>
      <w:autoSpaceDE w:val="0"/>
      <w:autoSpaceDN w:val="0"/>
      <w:adjustRightInd w:val="0"/>
      <w:spacing w:after="0" w:line="240" w:lineRule="auto"/>
    </w:pPr>
    <w:rPr>
      <w:rFonts w:ascii="Calibri" w:hAnsi="Calibri" w:cs="Calibri"/>
      <w:color w:val="000000"/>
      <w:sz w:val="24"/>
      <w:szCs w:val="24"/>
    </w:rPr>
  </w:style>
  <w:style w:type="paragraph" w:styleId="Corpotesto">
    <w:name w:val="Body Text"/>
    <w:basedOn w:val="Normale"/>
    <w:link w:val="CorpotestoCarattere"/>
    <w:uiPriority w:val="1"/>
    <w:qFormat/>
    <w:rsid w:val="00B2270A"/>
    <w:pPr>
      <w:widowControl w:val="0"/>
      <w:autoSpaceDE w:val="0"/>
      <w:autoSpaceDN w:val="0"/>
      <w:spacing w:after="0" w:line="240" w:lineRule="auto"/>
    </w:pPr>
    <w:rPr>
      <w:rFonts w:ascii="Carlito" w:eastAsia="Carlito" w:hAnsi="Carlito" w:cs="Carlito"/>
    </w:rPr>
  </w:style>
  <w:style w:type="character" w:customStyle="1" w:styleId="CorpotestoCarattere">
    <w:name w:val="Corpo testo Carattere"/>
    <w:basedOn w:val="Carpredefinitoparagrafo"/>
    <w:link w:val="Corpotesto"/>
    <w:uiPriority w:val="1"/>
    <w:rsid w:val="00B2270A"/>
    <w:rPr>
      <w:rFonts w:ascii="Carlito" w:eastAsia="Carlito" w:hAnsi="Carlito" w:cs="Carlito"/>
    </w:rPr>
  </w:style>
  <w:style w:type="paragraph" w:styleId="Revisione">
    <w:name w:val="Revision"/>
    <w:hidden/>
    <w:uiPriority w:val="99"/>
    <w:semiHidden/>
    <w:rsid w:val="0038773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24397">
      <w:bodyDiv w:val="1"/>
      <w:marLeft w:val="0"/>
      <w:marRight w:val="0"/>
      <w:marTop w:val="0"/>
      <w:marBottom w:val="0"/>
      <w:divBdr>
        <w:top w:val="none" w:sz="0" w:space="0" w:color="auto"/>
        <w:left w:val="none" w:sz="0" w:space="0" w:color="auto"/>
        <w:bottom w:val="none" w:sz="0" w:space="0" w:color="auto"/>
        <w:right w:val="none" w:sz="0" w:space="0" w:color="auto"/>
      </w:divBdr>
    </w:div>
    <w:div w:id="96950297">
      <w:bodyDiv w:val="1"/>
      <w:marLeft w:val="0"/>
      <w:marRight w:val="0"/>
      <w:marTop w:val="0"/>
      <w:marBottom w:val="0"/>
      <w:divBdr>
        <w:top w:val="none" w:sz="0" w:space="0" w:color="auto"/>
        <w:left w:val="none" w:sz="0" w:space="0" w:color="auto"/>
        <w:bottom w:val="none" w:sz="0" w:space="0" w:color="auto"/>
        <w:right w:val="none" w:sz="0" w:space="0" w:color="auto"/>
      </w:divBdr>
    </w:div>
    <w:div w:id="125903558">
      <w:bodyDiv w:val="1"/>
      <w:marLeft w:val="0"/>
      <w:marRight w:val="0"/>
      <w:marTop w:val="0"/>
      <w:marBottom w:val="0"/>
      <w:divBdr>
        <w:top w:val="none" w:sz="0" w:space="0" w:color="auto"/>
        <w:left w:val="none" w:sz="0" w:space="0" w:color="auto"/>
        <w:bottom w:val="none" w:sz="0" w:space="0" w:color="auto"/>
        <w:right w:val="none" w:sz="0" w:space="0" w:color="auto"/>
      </w:divBdr>
    </w:div>
    <w:div w:id="143205578">
      <w:bodyDiv w:val="1"/>
      <w:marLeft w:val="0"/>
      <w:marRight w:val="0"/>
      <w:marTop w:val="0"/>
      <w:marBottom w:val="0"/>
      <w:divBdr>
        <w:top w:val="none" w:sz="0" w:space="0" w:color="auto"/>
        <w:left w:val="none" w:sz="0" w:space="0" w:color="auto"/>
        <w:bottom w:val="none" w:sz="0" w:space="0" w:color="auto"/>
        <w:right w:val="none" w:sz="0" w:space="0" w:color="auto"/>
      </w:divBdr>
    </w:div>
    <w:div w:id="1958097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elepas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3</Pages>
  <Words>1313</Words>
  <Characters>7489</Characters>
  <Application>Microsoft Office Word</Application>
  <DocSecurity>0</DocSecurity>
  <Lines>62</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Benedetta Di Noto</dc:creator>
  <cp:keywords/>
  <dc:description/>
  <cp:lastModifiedBy>Francesco Antonio Cunto</cp:lastModifiedBy>
  <cp:revision>51</cp:revision>
  <cp:lastPrinted>2026-05-29T14:00:00Z</cp:lastPrinted>
  <dcterms:created xsi:type="dcterms:W3CDTF">2026-03-20T10:00:00Z</dcterms:created>
  <dcterms:modified xsi:type="dcterms:W3CDTF">2026-07-24T08:39:00Z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3466638-f4cf-4130-8a84-ea886ebc5e07_Enabled">
    <vt:lpwstr>true</vt:lpwstr>
  </property>
  <property fmtid="{D5CDD505-2E9C-101B-9397-08002B2CF9AE}" pid="3" name="MSIP_Label_c3466638-f4cf-4130-8a84-ea886ebc5e07_SetDate">
    <vt:lpwstr>2026-04-21T09:03:21Z</vt:lpwstr>
  </property>
  <property fmtid="{D5CDD505-2E9C-101B-9397-08002B2CF9AE}" pid="4" name="MSIP_Label_c3466638-f4cf-4130-8a84-ea886ebc5e07_Method">
    <vt:lpwstr>Privileged</vt:lpwstr>
  </property>
  <property fmtid="{D5CDD505-2E9C-101B-9397-08002B2CF9AE}" pid="5" name="MSIP_Label_c3466638-f4cf-4130-8a84-ea886ebc5e07_Name">
    <vt:lpwstr>Pubblico</vt:lpwstr>
  </property>
  <property fmtid="{D5CDD505-2E9C-101B-9397-08002B2CF9AE}" pid="6" name="MSIP_Label_c3466638-f4cf-4130-8a84-ea886ebc5e07_SiteId">
    <vt:lpwstr>a171bf9d-5eab-4145-8cf5-2825b774ba81</vt:lpwstr>
  </property>
  <property fmtid="{D5CDD505-2E9C-101B-9397-08002B2CF9AE}" pid="7" name="MSIP_Label_c3466638-f4cf-4130-8a84-ea886ebc5e07_ActionId">
    <vt:lpwstr>94203034-16ea-43b0-936c-25ac2e1cf66d</vt:lpwstr>
  </property>
  <property fmtid="{D5CDD505-2E9C-101B-9397-08002B2CF9AE}" pid="8" name="MSIP_Label_c3466638-f4cf-4130-8a84-ea886ebc5e07_ContentBits">
    <vt:lpwstr>0</vt:lpwstr>
  </property>
  <property fmtid="{D5CDD505-2E9C-101B-9397-08002B2CF9AE}" pid="9" name="MSIP_Label_c3466638-f4cf-4130-8a84-ea886ebc5e07_Tag">
    <vt:lpwstr>10, 0, 1, 1</vt:lpwstr>
  </property>
</Properties>
</file>